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BB1D" w14:textId="0E36A0F8" w:rsidR="00235906" w:rsidRPr="00FE7193" w:rsidRDefault="008C7DB1" w:rsidP="003D2354">
      <w:pPr>
        <w:pStyle w:val="ListParagraph"/>
        <w:spacing w:line="240" w:lineRule="auto"/>
        <w:ind w:left="360"/>
        <w:rPr>
          <w:rFonts w:ascii="Arial" w:hAnsi="Arial" w:cs="Arial"/>
          <w:b/>
          <w:bCs/>
          <w:sz w:val="28"/>
          <w:szCs w:val="28"/>
        </w:rPr>
      </w:pPr>
      <w:r w:rsidRPr="00FE7193">
        <w:rPr>
          <w:rFonts w:ascii="Arial" w:hAnsi="Arial" w:cs="Arial"/>
          <w:b/>
          <w:bCs/>
          <w:sz w:val="28"/>
          <w:szCs w:val="28"/>
        </w:rPr>
        <w:t xml:space="preserve">Revised </w:t>
      </w:r>
      <w:r w:rsidR="00583932" w:rsidRPr="00FE7193">
        <w:rPr>
          <w:rFonts w:ascii="Arial" w:hAnsi="Arial" w:cs="Arial"/>
          <w:b/>
          <w:bCs/>
          <w:sz w:val="28"/>
          <w:szCs w:val="28"/>
        </w:rPr>
        <w:t xml:space="preserve">draft </w:t>
      </w:r>
    </w:p>
    <w:p w14:paraId="6BAE317C" w14:textId="77777777" w:rsidR="008C6BC7" w:rsidRDefault="008C6BC7" w:rsidP="003D2354">
      <w:pPr>
        <w:pStyle w:val="ListParagraph"/>
        <w:spacing w:line="240" w:lineRule="auto"/>
        <w:ind w:left="360"/>
        <w:rPr>
          <w:rFonts w:ascii="Arial" w:hAnsi="Arial" w:cs="Arial"/>
        </w:rPr>
      </w:pPr>
    </w:p>
    <w:p w14:paraId="5006E202" w14:textId="14AD507F" w:rsidR="00506D25" w:rsidRPr="00506D25" w:rsidRDefault="00506D25" w:rsidP="00473C99">
      <w:pPr>
        <w:pStyle w:val="ListParagraph"/>
        <w:numPr>
          <w:ilvl w:val="0"/>
          <w:numId w:val="5"/>
        </w:numPr>
        <w:spacing w:after="0" w:line="240" w:lineRule="auto"/>
        <w:rPr>
          <w:rFonts w:ascii="Arial" w:hAnsi="Arial" w:cs="Arial"/>
          <w:b/>
          <w:bCs/>
        </w:rPr>
      </w:pPr>
      <w:r w:rsidRPr="00506D25">
        <w:rPr>
          <w:rFonts w:ascii="Arial" w:hAnsi="Arial" w:cs="Arial"/>
          <w:b/>
          <w:bCs/>
        </w:rPr>
        <w:t xml:space="preserve">About the Local Government Association (LGA) </w:t>
      </w:r>
    </w:p>
    <w:p w14:paraId="57F5C1B9" w14:textId="7BF8BA93" w:rsidR="008C6BC7" w:rsidRPr="00506D25" w:rsidRDefault="008C6BC7" w:rsidP="00473C99">
      <w:pPr>
        <w:pStyle w:val="ListParagraph"/>
        <w:spacing w:after="0" w:line="240" w:lineRule="auto"/>
        <w:ind w:left="360"/>
        <w:rPr>
          <w:rFonts w:ascii="Arial" w:hAnsi="Arial" w:cs="Arial"/>
          <w:b/>
          <w:bCs/>
        </w:rPr>
      </w:pPr>
    </w:p>
    <w:p w14:paraId="6A367333" w14:textId="05F39C88" w:rsidR="00506D25" w:rsidRDefault="00506D25" w:rsidP="003D2354">
      <w:pPr>
        <w:pStyle w:val="Default"/>
        <w:numPr>
          <w:ilvl w:val="1"/>
          <w:numId w:val="6"/>
        </w:numPr>
        <w:ind w:left="567" w:hanging="567"/>
        <w:jc w:val="both"/>
        <w:rPr>
          <w:sz w:val="22"/>
          <w:szCs w:val="22"/>
        </w:rPr>
      </w:pPr>
      <w:r>
        <w:rPr>
          <w:sz w:val="22"/>
          <w:szCs w:val="22"/>
        </w:rPr>
        <w:t xml:space="preserve">The Local Government Association (LGA) is the national voice of local government, and our members include councils and fire and rescue authorities. We work with our members to support, </w:t>
      </w:r>
      <w:proofErr w:type="gramStart"/>
      <w:r>
        <w:rPr>
          <w:sz w:val="22"/>
          <w:szCs w:val="22"/>
        </w:rPr>
        <w:t>promote</w:t>
      </w:r>
      <w:proofErr w:type="gramEnd"/>
      <w:r>
        <w:rPr>
          <w:sz w:val="22"/>
          <w:szCs w:val="22"/>
        </w:rPr>
        <w:t xml:space="preserve"> and improve local government. </w:t>
      </w:r>
    </w:p>
    <w:p w14:paraId="1450195B" w14:textId="77777777" w:rsidR="002158CA" w:rsidRPr="00C11008" w:rsidRDefault="002158CA" w:rsidP="003D2354">
      <w:pPr>
        <w:pStyle w:val="Default"/>
        <w:ind w:left="567" w:hanging="567"/>
        <w:jc w:val="both"/>
        <w:rPr>
          <w:sz w:val="22"/>
          <w:szCs w:val="22"/>
        </w:rPr>
      </w:pPr>
    </w:p>
    <w:p w14:paraId="49783041" w14:textId="26BDA124" w:rsidR="002158CA" w:rsidRDefault="00506D25" w:rsidP="003D2354">
      <w:pPr>
        <w:pStyle w:val="Default"/>
        <w:numPr>
          <w:ilvl w:val="1"/>
          <w:numId w:val="6"/>
        </w:numPr>
        <w:ind w:left="567" w:hanging="567"/>
        <w:jc w:val="both"/>
        <w:rPr>
          <w:sz w:val="22"/>
          <w:szCs w:val="22"/>
        </w:rPr>
      </w:pPr>
      <w:r>
        <w:rPr>
          <w:sz w:val="22"/>
          <w:szCs w:val="22"/>
        </w:rPr>
        <w:t xml:space="preserve">We are a </w:t>
      </w:r>
      <w:proofErr w:type="gramStart"/>
      <w:r>
        <w:rPr>
          <w:sz w:val="22"/>
          <w:szCs w:val="22"/>
        </w:rPr>
        <w:t>politically-led</w:t>
      </w:r>
      <w:proofErr w:type="gramEnd"/>
      <w:r>
        <w:rPr>
          <w:sz w:val="22"/>
          <w:szCs w:val="22"/>
        </w:rPr>
        <w:t>, cross party organisation which works on behalf of councils</w:t>
      </w:r>
      <w:r w:rsidR="002158CA">
        <w:rPr>
          <w:sz w:val="22"/>
          <w:szCs w:val="22"/>
        </w:rPr>
        <w:t xml:space="preserve"> and all fire and rescue authorities, PFCCs and Deputy Mayors for fire</w:t>
      </w:r>
      <w:r w:rsidR="00EC3E16">
        <w:rPr>
          <w:sz w:val="22"/>
          <w:szCs w:val="22"/>
        </w:rPr>
        <w:t>, all of whom are members of the LGA</w:t>
      </w:r>
      <w:r w:rsidR="002158CA">
        <w:rPr>
          <w:sz w:val="22"/>
          <w:szCs w:val="22"/>
        </w:rPr>
        <w:t>,</w:t>
      </w:r>
      <w:r>
        <w:rPr>
          <w:sz w:val="22"/>
          <w:szCs w:val="22"/>
        </w:rPr>
        <w:t xml:space="preserve"> to ensure local government has a strong,</w:t>
      </w:r>
      <w:r w:rsidR="002158CA">
        <w:rPr>
          <w:sz w:val="22"/>
          <w:szCs w:val="22"/>
        </w:rPr>
        <w:t xml:space="preserve"> </w:t>
      </w:r>
      <w:r>
        <w:rPr>
          <w:sz w:val="22"/>
          <w:szCs w:val="22"/>
        </w:rPr>
        <w:t>credible voice with national government.</w:t>
      </w:r>
    </w:p>
    <w:p w14:paraId="1DF79B38" w14:textId="4226E291" w:rsidR="002F15A6" w:rsidRPr="002158CA" w:rsidRDefault="002F15A6" w:rsidP="003D2354">
      <w:pPr>
        <w:pStyle w:val="Default"/>
        <w:ind w:left="567" w:hanging="567"/>
        <w:jc w:val="both"/>
        <w:rPr>
          <w:sz w:val="22"/>
          <w:szCs w:val="22"/>
        </w:rPr>
      </w:pPr>
    </w:p>
    <w:p w14:paraId="4F7E205F" w14:textId="7D5E1FAA" w:rsidR="00C11008" w:rsidRDefault="000E7152" w:rsidP="003D2354">
      <w:pPr>
        <w:pStyle w:val="Default"/>
        <w:numPr>
          <w:ilvl w:val="1"/>
          <w:numId w:val="6"/>
        </w:numPr>
        <w:ind w:left="567" w:hanging="567"/>
        <w:jc w:val="both"/>
        <w:rPr>
          <w:sz w:val="22"/>
          <w:szCs w:val="22"/>
        </w:rPr>
      </w:pPr>
      <w:r w:rsidRPr="00C11008">
        <w:rPr>
          <w:sz w:val="22"/>
          <w:szCs w:val="22"/>
        </w:rPr>
        <w:t>This narrative represents</w:t>
      </w:r>
      <w:r w:rsidR="00B41BAD" w:rsidRPr="00C11008">
        <w:rPr>
          <w:sz w:val="22"/>
          <w:szCs w:val="22"/>
        </w:rPr>
        <w:t xml:space="preserve"> </w:t>
      </w:r>
      <w:r w:rsidRPr="00C11008">
        <w:rPr>
          <w:sz w:val="22"/>
          <w:szCs w:val="22"/>
        </w:rPr>
        <w:t xml:space="preserve">the </w:t>
      </w:r>
      <w:r w:rsidR="00E947D1" w:rsidRPr="00C11008">
        <w:rPr>
          <w:sz w:val="22"/>
          <w:szCs w:val="22"/>
        </w:rPr>
        <w:t xml:space="preserve">agreed </w:t>
      </w:r>
      <w:r w:rsidRPr="00C11008">
        <w:rPr>
          <w:sz w:val="22"/>
          <w:szCs w:val="22"/>
        </w:rPr>
        <w:t>LGA</w:t>
      </w:r>
      <w:r w:rsidR="00421455" w:rsidRPr="00C11008">
        <w:rPr>
          <w:sz w:val="22"/>
          <w:szCs w:val="22"/>
        </w:rPr>
        <w:t xml:space="preserve"> position</w:t>
      </w:r>
      <w:r w:rsidRPr="00C11008">
        <w:rPr>
          <w:sz w:val="22"/>
          <w:szCs w:val="22"/>
        </w:rPr>
        <w:t xml:space="preserve">, </w:t>
      </w:r>
      <w:r w:rsidR="00DD033D" w:rsidRPr="00C11008">
        <w:rPr>
          <w:sz w:val="22"/>
          <w:szCs w:val="22"/>
        </w:rPr>
        <w:t>and al</w:t>
      </w:r>
      <w:r w:rsidRPr="00C11008">
        <w:rPr>
          <w:sz w:val="22"/>
          <w:szCs w:val="22"/>
        </w:rPr>
        <w:t xml:space="preserve">though it should be noted </w:t>
      </w:r>
      <w:r w:rsidR="00775C8A" w:rsidRPr="00C11008">
        <w:rPr>
          <w:sz w:val="22"/>
          <w:szCs w:val="22"/>
        </w:rPr>
        <w:t xml:space="preserve">there are a range of </w:t>
      </w:r>
      <w:r w:rsidR="00775C8A" w:rsidRPr="00473C99">
        <w:rPr>
          <w:sz w:val="22"/>
          <w:szCs w:val="22"/>
        </w:rPr>
        <w:t>views</w:t>
      </w:r>
      <w:r w:rsidR="00421455" w:rsidRPr="00C11008">
        <w:rPr>
          <w:sz w:val="22"/>
          <w:szCs w:val="22"/>
        </w:rPr>
        <w:t xml:space="preserve"> </w:t>
      </w:r>
      <w:r w:rsidR="00BC5818" w:rsidRPr="00C11008">
        <w:rPr>
          <w:sz w:val="22"/>
          <w:szCs w:val="22"/>
        </w:rPr>
        <w:t xml:space="preserve">among </w:t>
      </w:r>
      <w:r w:rsidR="0025779A" w:rsidRPr="00C11008">
        <w:rPr>
          <w:sz w:val="22"/>
          <w:szCs w:val="22"/>
        </w:rPr>
        <w:t xml:space="preserve">Fire and Rescue Authorities </w:t>
      </w:r>
      <w:r w:rsidR="008142F7" w:rsidRPr="00C11008">
        <w:rPr>
          <w:sz w:val="22"/>
          <w:szCs w:val="22"/>
        </w:rPr>
        <w:t xml:space="preserve">(FRAs) </w:t>
      </w:r>
      <w:r w:rsidR="00511950" w:rsidRPr="00C11008">
        <w:rPr>
          <w:sz w:val="22"/>
          <w:szCs w:val="22"/>
        </w:rPr>
        <w:t>about the proposals in the White Paper</w:t>
      </w:r>
      <w:r w:rsidR="00B41BAD" w:rsidRPr="00C11008">
        <w:rPr>
          <w:sz w:val="22"/>
          <w:szCs w:val="22"/>
        </w:rPr>
        <w:t xml:space="preserve">, </w:t>
      </w:r>
      <w:r w:rsidR="00DC4073" w:rsidRPr="00C11008">
        <w:rPr>
          <w:sz w:val="22"/>
          <w:szCs w:val="22"/>
        </w:rPr>
        <w:t>th</w:t>
      </w:r>
      <w:r w:rsidR="004E7266" w:rsidRPr="00C11008">
        <w:rPr>
          <w:sz w:val="22"/>
          <w:szCs w:val="22"/>
        </w:rPr>
        <w:t>os</w:t>
      </w:r>
      <w:r w:rsidR="00DC4073" w:rsidRPr="00C11008">
        <w:rPr>
          <w:sz w:val="22"/>
          <w:szCs w:val="22"/>
        </w:rPr>
        <w:t>e in this document</w:t>
      </w:r>
      <w:r w:rsidR="000A3356">
        <w:rPr>
          <w:sz w:val="22"/>
          <w:szCs w:val="22"/>
        </w:rPr>
        <w:t xml:space="preserve"> </w:t>
      </w:r>
      <w:r w:rsidR="00B41BAD" w:rsidRPr="00C11008">
        <w:rPr>
          <w:sz w:val="22"/>
          <w:szCs w:val="22"/>
        </w:rPr>
        <w:t>represent</w:t>
      </w:r>
      <w:r w:rsidR="00561B66" w:rsidRPr="00C11008">
        <w:rPr>
          <w:sz w:val="22"/>
          <w:szCs w:val="22"/>
        </w:rPr>
        <w:t xml:space="preserve"> </w:t>
      </w:r>
      <w:r w:rsidR="00D44D0A" w:rsidRPr="00C11008">
        <w:rPr>
          <w:sz w:val="22"/>
          <w:szCs w:val="22"/>
        </w:rPr>
        <w:t>th</w:t>
      </w:r>
      <w:r w:rsidR="001102EC" w:rsidRPr="00C11008">
        <w:rPr>
          <w:sz w:val="22"/>
          <w:szCs w:val="22"/>
        </w:rPr>
        <w:t xml:space="preserve">e views of the </w:t>
      </w:r>
      <w:r w:rsidR="003F57E6" w:rsidRPr="00473C99">
        <w:rPr>
          <w:sz w:val="22"/>
          <w:szCs w:val="22"/>
        </w:rPr>
        <w:t>overwhelming</w:t>
      </w:r>
      <w:r w:rsidR="00B41BAD" w:rsidRPr="00C11008">
        <w:rPr>
          <w:sz w:val="22"/>
          <w:szCs w:val="22"/>
        </w:rPr>
        <w:t xml:space="preserve"> majority of the </w:t>
      </w:r>
      <w:r w:rsidR="006F519E" w:rsidRPr="00C11008">
        <w:rPr>
          <w:sz w:val="22"/>
          <w:szCs w:val="22"/>
        </w:rPr>
        <w:t xml:space="preserve">LGA’s </w:t>
      </w:r>
      <w:r w:rsidR="00B41BAD" w:rsidRPr="00C11008">
        <w:rPr>
          <w:sz w:val="22"/>
          <w:szCs w:val="22"/>
        </w:rPr>
        <w:t>F</w:t>
      </w:r>
      <w:r w:rsidR="006F519E" w:rsidRPr="00C11008">
        <w:rPr>
          <w:sz w:val="22"/>
          <w:szCs w:val="22"/>
        </w:rPr>
        <w:t xml:space="preserve">ire </w:t>
      </w:r>
      <w:r w:rsidR="00B41BAD" w:rsidRPr="00C11008">
        <w:rPr>
          <w:sz w:val="22"/>
          <w:szCs w:val="22"/>
        </w:rPr>
        <w:t>S</w:t>
      </w:r>
      <w:r w:rsidR="006F519E" w:rsidRPr="00C11008">
        <w:rPr>
          <w:sz w:val="22"/>
          <w:szCs w:val="22"/>
        </w:rPr>
        <w:t xml:space="preserve">ervices </w:t>
      </w:r>
      <w:r w:rsidR="00B41BAD" w:rsidRPr="00C11008">
        <w:rPr>
          <w:sz w:val="22"/>
          <w:szCs w:val="22"/>
        </w:rPr>
        <w:t>M</w:t>
      </w:r>
      <w:r w:rsidR="006F519E" w:rsidRPr="00C11008">
        <w:rPr>
          <w:sz w:val="22"/>
          <w:szCs w:val="22"/>
        </w:rPr>
        <w:t xml:space="preserve">anagement </w:t>
      </w:r>
      <w:r w:rsidR="00B41BAD" w:rsidRPr="00C11008">
        <w:rPr>
          <w:sz w:val="22"/>
          <w:szCs w:val="22"/>
        </w:rPr>
        <w:t>C</w:t>
      </w:r>
      <w:r w:rsidR="006F519E" w:rsidRPr="00C11008">
        <w:rPr>
          <w:sz w:val="22"/>
          <w:szCs w:val="22"/>
        </w:rPr>
        <w:t>ommittee</w:t>
      </w:r>
      <w:r w:rsidR="00B41BAD" w:rsidRPr="00C11008">
        <w:rPr>
          <w:sz w:val="22"/>
          <w:szCs w:val="22"/>
        </w:rPr>
        <w:t xml:space="preserve">. </w:t>
      </w:r>
      <w:r w:rsidR="00775C8A" w:rsidRPr="00C11008">
        <w:rPr>
          <w:sz w:val="22"/>
          <w:szCs w:val="22"/>
        </w:rPr>
        <w:t xml:space="preserve"> </w:t>
      </w:r>
    </w:p>
    <w:p w14:paraId="00BB63CE" w14:textId="370ED7EB" w:rsidR="002F15A6" w:rsidRPr="00C11008" w:rsidRDefault="000E7152" w:rsidP="00473C99">
      <w:pPr>
        <w:pStyle w:val="Default"/>
        <w:jc w:val="both"/>
        <w:rPr>
          <w:sz w:val="22"/>
          <w:szCs w:val="22"/>
        </w:rPr>
      </w:pPr>
      <w:r w:rsidRPr="00C11008">
        <w:rPr>
          <w:sz w:val="22"/>
          <w:szCs w:val="22"/>
        </w:rPr>
        <w:t xml:space="preserve"> </w:t>
      </w:r>
    </w:p>
    <w:p w14:paraId="3B26A459" w14:textId="649B347B" w:rsidR="002F15A6" w:rsidRPr="002F15A6" w:rsidRDefault="002F15A6" w:rsidP="003D2354">
      <w:pPr>
        <w:pStyle w:val="ListParagraph"/>
        <w:numPr>
          <w:ilvl w:val="0"/>
          <w:numId w:val="5"/>
        </w:numPr>
        <w:spacing w:after="0" w:line="240" w:lineRule="auto"/>
        <w:rPr>
          <w:rFonts w:ascii="Arial" w:hAnsi="Arial" w:cs="Arial"/>
          <w:b/>
          <w:bCs/>
        </w:rPr>
      </w:pPr>
      <w:r w:rsidRPr="002F15A6">
        <w:rPr>
          <w:rFonts w:ascii="Arial" w:hAnsi="Arial" w:cs="Arial"/>
          <w:b/>
          <w:bCs/>
        </w:rPr>
        <w:t>The White Paper</w:t>
      </w:r>
    </w:p>
    <w:p w14:paraId="2E312FE8" w14:textId="77777777" w:rsidR="00CC7FC4" w:rsidRDefault="00CC7FC4" w:rsidP="00473C99">
      <w:pPr>
        <w:pStyle w:val="Default"/>
        <w:jc w:val="both"/>
        <w:rPr>
          <w:sz w:val="22"/>
          <w:szCs w:val="22"/>
        </w:rPr>
      </w:pPr>
    </w:p>
    <w:p w14:paraId="4F421B8E" w14:textId="66E23DCC" w:rsidR="002F2C89" w:rsidRPr="00C11008" w:rsidRDefault="00583932" w:rsidP="003D2354">
      <w:pPr>
        <w:pStyle w:val="Default"/>
        <w:numPr>
          <w:ilvl w:val="1"/>
          <w:numId w:val="7"/>
        </w:numPr>
        <w:ind w:left="567" w:hanging="567"/>
        <w:jc w:val="both"/>
        <w:rPr>
          <w:sz w:val="22"/>
          <w:szCs w:val="22"/>
        </w:rPr>
      </w:pPr>
      <w:r w:rsidRPr="00C11008">
        <w:rPr>
          <w:sz w:val="22"/>
          <w:szCs w:val="22"/>
        </w:rPr>
        <w:t xml:space="preserve">We welcome the opportunity to respond to the Government’s Reforming </w:t>
      </w:r>
      <w:r w:rsidR="00F041D7" w:rsidRPr="00C11008">
        <w:rPr>
          <w:sz w:val="22"/>
          <w:szCs w:val="22"/>
        </w:rPr>
        <w:t>our</w:t>
      </w:r>
      <w:r w:rsidRPr="00C11008">
        <w:rPr>
          <w:sz w:val="22"/>
          <w:szCs w:val="22"/>
        </w:rPr>
        <w:t xml:space="preserve"> </w:t>
      </w:r>
      <w:r w:rsidR="003724D5" w:rsidRPr="00C11008">
        <w:rPr>
          <w:sz w:val="22"/>
          <w:szCs w:val="22"/>
        </w:rPr>
        <w:t>F</w:t>
      </w:r>
      <w:r w:rsidRPr="00C11008">
        <w:rPr>
          <w:sz w:val="22"/>
          <w:szCs w:val="22"/>
        </w:rPr>
        <w:t xml:space="preserve">ire and </w:t>
      </w:r>
      <w:r w:rsidR="003724D5" w:rsidRPr="00C11008">
        <w:rPr>
          <w:sz w:val="22"/>
          <w:szCs w:val="22"/>
        </w:rPr>
        <w:t>R</w:t>
      </w:r>
      <w:r w:rsidRPr="00C11008">
        <w:rPr>
          <w:sz w:val="22"/>
          <w:szCs w:val="22"/>
        </w:rPr>
        <w:t xml:space="preserve">escue </w:t>
      </w:r>
      <w:r w:rsidR="003724D5" w:rsidRPr="00C11008">
        <w:rPr>
          <w:sz w:val="22"/>
          <w:szCs w:val="22"/>
        </w:rPr>
        <w:t>S</w:t>
      </w:r>
      <w:r w:rsidRPr="00C11008">
        <w:rPr>
          <w:sz w:val="22"/>
          <w:szCs w:val="22"/>
        </w:rPr>
        <w:t xml:space="preserve">ervice White Paper. </w:t>
      </w:r>
    </w:p>
    <w:p w14:paraId="3C41BDFC" w14:textId="77777777" w:rsidR="00C11008" w:rsidRPr="00C11008" w:rsidRDefault="00C11008" w:rsidP="003D2354">
      <w:pPr>
        <w:pStyle w:val="Default"/>
        <w:ind w:left="567" w:hanging="567"/>
        <w:jc w:val="both"/>
        <w:rPr>
          <w:sz w:val="22"/>
          <w:szCs w:val="22"/>
        </w:rPr>
      </w:pPr>
    </w:p>
    <w:p w14:paraId="59A0B74E" w14:textId="7C50A11D" w:rsidR="00122263" w:rsidRPr="00C11008" w:rsidRDefault="00D4682D" w:rsidP="003D2354">
      <w:pPr>
        <w:pStyle w:val="Default"/>
        <w:numPr>
          <w:ilvl w:val="1"/>
          <w:numId w:val="7"/>
        </w:numPr>
        <w:ind w:left="567" w:hanging="567"/>
        <w:jc w:val="both"/>
        <w:rPr>
          <w:sz w:val="22"/>
          <w:szCs w:val="22"/>
        </w:rPr>
      </w:pPr>
      <w:r w:rsidRPr="00C11008">
        <w:rPr>
          <w:sz w:val="22"/>
          <w:szCs w:val="22"/>
        </w:rPr>
        <w:t xml:space="preserve">As with any public service we recognise that </w:t>
      </w:r>
      <w:r w:rsidR="00737D8B" w:rsidRPr="00C11008">
        <w:rPr>
          <w:sz w:val="22"/>
          <w:szCs w:val="22"/>
        </w:rPr>
        <w:t xml:space="preserve">we need to </w:t>
      </w:r>
      <w:r w:rsidR="006A2B3B" w:rsidRPr="00C11008">
        <w:rPr>
          <w:sz w:val="22"/>
          <w:szCs w:val="22"/>
        </w:rPr>
        <w:t xml:space="preserve">evolve and build </w:t>
      </w:r>
      <w:r w:rsidR="00FA3101" w:rsidRPr="00C11008">
        <w:rPr>
          <w:sz w:val="22"/>
          <w:szCs w:val="22"/>
        </w:rPr>
        <w:t>on our</w:t>
      </w:r>
      <w:r w:rsidR="00221F7F" w:rsidRPr="00C11008">
        <w:rPr>
          <w:sz w:val="22"/>
          <w:szCs w:val="22"/>
        </w:rPr>
        <w:t xml:space="preserve"> successful track record</w:t>
      </w:r>
      <w:r w:rsidR="006A2B3B" w:rsidRPr="00C11008">
        <w:rPr>
          <w:sz w:val="22"/>
          <w:szCs w:val="22"/>
        </w:rPr>
        <w:t xml:space="preserve"> to </w:t>
      </w:r>
      <w:r w:rsidR="00221F7F" w:rsidRPr="00C11008">
        <w:rPr>
          <w:sz w:val="22"/>
          <w:szCs w:val="22"/>
        </w:rPr>
        <w:t xml:space="preserve">continue to </w:t>
      </w:r>
      <w:r w:rsidR="006A2B3B" w:rsidRPr="00C11008">
        <w:rPr>
          <w:sz w:val="22"/>
          <w:szCs w:val="22"/>
        </w:rPr>
        <w:t xml:space="preserve">protect our local communities and save lives. </w:t>
      </w:r>
      <w:r w:rsidR="00122263" w:rsidRPr="00C11008">
        <w:rPr>
          <w:sz w:val="22"/>
          <w:szCs w:val="22"/>
        </w:rPr>
        <w:t xml:space="preserve">We are committed to ensuring that </w:t>
      </w:r>
      <w:r w:rsidR="006870D8" w:rsidRPr="00C11008">
        <w:rPr>
          <w:sz w:val="22"/>
          <w:szCs w:val="22"/>
        </w:rPr>
        <w:t>local communities</w:t>
      </w:r>
      <w:r w:rsidR="00122263" w:rsidRPr="00C11008">
        <w:rPr>
          <w:sz w:val="22"/>
          <w:szCs w:val="22"/>
        </w:rPr>
        <w:t xml:space="preserve"> get the </w:t>
      </w:r>
      <w:r w:rsidR="004F738D" w:rsidRPr="00C11008">
        <w:rPr>
          <w:sz w:val="22"/>
          <w:szCs w:val="22"/>
        </w:rPr>
        <w:t xml:space="preserve">right </w:t>
      </w:r>
      <w:r w:rsidR="006608CA" w:rsidRPr="00C11008">
        <w:rPr>
          <w:sz w:val="22"/>
          <w:szCs w:val="22"/>
        </w:rPr>
        <w:t xml:space="preserve">protection, </w:t>
      </w:r>
      <w:proofErr w:type="gramStart"/>
      <w:r w:rsidR="006608CA" w:rsidRPr="00C11008">
        <w:rPr>
          <w:sz w:val="22"/>
          <w:szCs w:val="22"/>
        </w:rPr>
        <w:t>prevention</w:t>
      </w:r>
      <w:proofErr w:type="gramEnd"/>
      <w:r w:rsidR="006608CA" w:rsidRPr="00C11008">
        <w:rPr>
          <w:sz w:val="22"/>
          <w:szCs w:val="22"/>
        </w:rPr>
        <w:t xml:space="preserve"> and response </w:t>
      </w:r>
      <w:r w:rsidR="004F738D" w:rsidRPr="00C11008">
        <w:rPr>
          <w:sz w:val="22"/>
          <w:szCs w:val="22"/>
        </w:rPr>
        <w:t>services</w:t>
      </w:r>
      <w:r w:rsidR="00221F7F" w:rsidRPr="00C11008">
        <w:rPr>
          <w:sz w:val="22"/>
          <w:szCs w:val="22"/>
        </w:rPr>
        <w:t>, which</w:t>
      </w:r>
      <w:r w:rsidR="004F738D" w:rsidRPr="00C11008">
        <w:rPr>
          <w:sz w:val="22"/>
          <w:szCs w:val="22"/>
        </w:rPr>
        <w:t xml:space="preserve"> </w:t>
      </w:r>
      <w:r w:rsidR="00221F7F" w:rsidRPr="00C11008">
        <w:rPr>
          <w:sz w:val="22"/>
          <w:szCs w:val="22"/>
        </w:rPr>
        <w:t>meet</w:t>
      </w:r>
      <w:r w:rsidR="006608CA" w:rsidRPr="00C11008">
        <w:rPr>
          <w:sz w:val="22"/>
          <w:szCs w:val="22"/>
        </w:rPr>
        <w:t xml:space="preserve"> </w:t>
      </w:r>
      <w:r w:rsidR="004F738D" w:rsidRPr="00C11008">
        <w:rPr>
          <w:sz w:val="22"/>
          <w:szCs w:val="22"/>
        </w:rPr>
        <w:t>local needs and risks</w:t>
      </w:r>
      <w:r w:rsidR="006F4C3F" w:rsidRPr="00C11008">
        <w:rPr>
          <w:sz w:val="22"/>
          <w:szCs w:val="22"/>
        </w:rPr>
        <w:t>,</w:t>
      </w:r>
      <w:r w:rsidR="006608CA" w:rsidRPr="00C11008">
        <w:rPr>
          <w:sz w:val="22"/>
          <w:szCs w:val="22"/>
        </w:rPr>
        <w:t xml:space="preserve"> and</w:t>
      </w:r>
      <w:r w:rsidR="00BA3A8E" w:rsidRPr="00C11008">
        <w:rPr>
          <w:sz w:val="22"/>
          <w:szCs w:val="22"/>
        </w:rPr>
        <w:t xml:space="preserve"> that our</w:t>
      </w:r>
      <w:r w:rsidR="006608CA" w:rsidRPr="00C11008">
        <w:rPr>
          <w:sz w:val="22"/>
          <w:szCs w:val="22"/>
        </w:rPr>
        <w:t xml:space="preserve"> organisations are</w:t>
      </w:r>
      <w:r w:rsidR="006F4C3F" w:rsidRPr="00C11008">
        <w:rPr>
          <w:sz w:val="22"/>
          <w:szCs w:val="22"/>
        </w:rPr>
        <w:t xml:space="preserve"> led by</w:t>
      </w:r>
      <w:r w:rsidR="00A97DE3" w:rsidRPr="00C11008">
        <w:rPr>
          <w:sz w:val="22"/>
          <w:szCs w:val="22"/>
        </w:rPr>
        <w:t xml:space="preserve"> </w:t>
      </w:r>
      <w:r w:rsidR="006870D8" w:rsidRPr="00C11008">
        <w:rPr>
          <w:sz w:val="22"/>
          <w:szCs w:val="22"/>
        </w:rPr>
        <w:t>trusted</w:t>
      </w:r>
      <w:r w:rsidR="00A97DE3" w:rsidRPr="00C11008">
        <w:rPr>
          <w:sz w:val="22"/>
          <w:szCs w:val="22"/>
        </w:rPr>
        <w:t xml:space="preserve"> and </w:t>
      </w:r>
      <w:r w:rsidR="00EF5FC0" w:rsidRPr="00C11008">
        <w:rPr>
          <w:sz w:val="22"/>
          <w:szCs w:val="22"/>
        </w:rPr>
        <w:t>skilled</w:t>
      </w:r>
      <w:r w:rsidR="00A97DE3" w:rsidRPr="00C11008">
        <w:rPr>
          <w:sz w:val="22"/>
          <w:szCs w:val="22"/>
        </w:rPr>
        <w:t xml:space="preserve"> </w:t>
      </w:r>
      <w:r w:rsidR="006870D8" w:rsidRPr="00C11008">
        <w:rPr>
          <w:sz w:val="22"/>
          <w:szCs w:val="22"/>
        </w:rPr>
        <w:t xml:space="preserve">operational and political </w:t>
      </w:r>
      <w:r w:rsidR="00A97DE3" w:rsidRPr="00C11008">
        <w:rPr>
          <w:sz w:val="22"/>
          <w:szCs w:val="22"/>
        </w:rPr>
        <w:t>leadership</w:t>
      </w:r>
      <w:r w:rsidR="00E91D8C" w:rsidRPr="00C11008">
        <w:rPr>
          <w:sz w:val="22"/>
          <w:szCs w:val="22"/>
        </w:rPr>
        <w:t xml:space="preserve"> working in partnership</w:t>
      </w:r>
      <w:r w:rsidR="00A97DE3" w:rsidRPr="00C11008">
        <w:rPr>
          <w:sz w:val="22"/>
          <w:szCs w:val="22"/>
        </w:rPr>
        <w:t>.</w:t>
      </w:r>
      <w:r w:rsidR="00FC22A1" w:rsidRPr="00C11008">
        <w:rPr>
          <w:sz w:val="22"/>
          <w:szCs w:val="22"/>
        </w:rPr>
        <w:t xml:space="preserve"> We</w:t>
      </w:r>
      <w:r w:rsidR="00FF5584" w:rsidRPr="00C11008">
        <w:rPr>
          <w:sz w:val="22"/>
          <w:szCs w:val="22"/>
        </w:rPr>
        <w:t xml:space="preserve"> wish to ensure that the fire and </w:t>
      </w:r>
      <w:r w:rsidR="00FC22A1" w:rsidRPr="00C11008">
        <w:rPr>
          <w:sz w:val="22"/>
          <w:szCs w:val="22"/>
        </w:rPr>
        <w:t>rescue</w:t>
      </w:r>
      <w:r w:rsidR="00FF5584" w:rsidRPr="00C11008">
        <w:rPr>
          <w:sz w:val="22"/>
          <w:szCs w:val="22"/>
        </w:rPr>
        <w:t xml:space="preserve"> service can continue to deliver and enhance</w:t>
      </w:r>
      <w:r w:rsidR="00FC22A1" w:rsidRPr="00C11008">
        <w:rPr>
          <w:sz w:val="22"/>
          <w:szCs w:val="22"/>
        </w:rPr>
        <w:t xml:space="preserve"> its services into the future. </w:t>
      </w:r>
      <w:r w:rsidR="00FF5584" w:rsidRPr="00C11008">
        <w:rPr>
          <w:sz w:val="22"/>
          <w:szCs w:val="22"/>
        </w:rPr>
        <w:t xml:space="preserve"> </w:t>
      </w:r>
    </w:p>
    <w:p w14:paraId="6EA0C96E" w14:textId="77777777" w:rsidR="00C11008" w:rsidRPr="00C11008" w:rsidRDefault="00C11008" w:rsidP="003D2354">
      <w:pPr>
        <w:pStyle w:val="Default"/>
        <w:ind w:left="567" w:hanging="567"/>
        <w:jc w:val="both"/>
        <w:rPr>
          <w:sz w:val="22"/>
          <w:szCs w:val="22"/>
        </w:rPr>
      </w:pPr>
    </w:p>
    <w:p w14:paraId="6D94133F" w14:textId="404693CC" w:rsidR="007A5C28" w:rsidRPr="00C11008" w:rsidRDefault="007A5C28" w:rsidP="003D2354">
      <w:pPr>
        <w:pStyle w:val="Default"/>
        <w:numPr>
          <w:ilvl w:val="1"/>
          <w:numId w:val="7"/>
        </w:numPr>
        <w:ind w:left="567" w:hanging="567"/>
        <w:jc w:val="both"/>
        <w:rPr>
          <w:sz w:val="22"/>
          <w:szCs w:val="22"/>
        </w:rPr>
      </w:pPr>
      <w:r w:rsidRPr="00C11008">
        <w:rPr>
          <w:sz w:val="22"/>
          <w:szCs w:val="22"/>
        </w:rPr>
        <w:t xml:space="preserve">The work that the LGA, the National Employers (England) and the National Fire Chiefs Council have done on Fit for the Future outlines our ambitions on how the sector can and should improve over the next five years. It contains 12 improvement objectives covering services delivery, leadership, people and culture and national infrastructure and support. We feel these objectives will drive improvement in the sector, with the right investment and resources to support our ambitions. </w:t>
      </w:r>
    </w:p>
    <w:p w14:paraId="5B360CA0" w14:textId="77777777" w:rsidR="00C11008" w:rsidRPr="00C11008" w:rsidRDefault="00C11008" w:rsidP="003D2354">
      <w:pPr>
        <w:pStyle w:val="Default"/>
        <w:ind w:left="567" w:hanging="567"/>
        <w:jc w:val="both"/>
        <w:rPr>
          <w:sz w:val="22"/>
          <w:szCs w:val="22"/>
        </w:rPr>
      </w:pPr>
    </w:p>
    <w:p w14:paraId="0174B787" w14:textId="295C7660" w:rsidR="00C80BDC" w:rsidRPr="00C11008" w:rsidRDefault="00256C24" w:rsidP="003D2354">
      <w:pPr>
        <w:pStyle w:val="Default"/>
        <w:numPr>
          <w:ilvl w:val="1"/>
          <w:numId w:val="7"/>
        </w:numPr>
        <w:ind w:left="567" w:hanging="567"/>
        <w:jc w:val="both"/>
        <w:rPr>
          <w:sz w:val="22"/>
          <w:szCs w:val="22"/>
        </w:rPr>
      </w:pPr>
      <w:r w:rsidRPr="00C11008">
        <w:rPr>
          <w:sz w:val="22"/>
          <w:szCs w:val="22"/>
        </w:rPr>
        <w:t>W</w:t>
      </w:r>
      <w:r w:rsidR="00343A18" w:rsidRPr="00C11008">
        <w:rPr>
          <w:sz w:val="22"/>
          <w:szCs w:val="22"/>
        </w:rPr>
        <w:t>e welcome</w:t>
      </w:r>
      <w:r w:rsidR="00C80BDC" w:rsidRPr="00C11008">
        <w:rPr>
          <w:sz w:val="22"/>
          <w:szCs w:val="22"/>
        </w:rPr>
        <w:t xml:space="preserve"> the Government’s ambition to improve the Fire and Rescue </w:t>
      </w:r>
      <w:r w:rsidR="004208EC" w:rsidRPr="00C11008">
        <w:rPr>
          <w:sz w:val="22"/>
          <w:szCs w:val="22"/>
        </w:rPr>
        <w:t>Service and</w:t>
      </w:r>
      <w:r w:rsidR="00C80BDC" w:rsidRPr="00C11008">
        <w:rPr>
          <w:sz w:val="22"/>
          <w:szCs w:val="22"/>
        </w:rPr>
        <w:t xml:space="preserve"> believe much can be achieved</w:t>
      </w:r>
      <w:r w:rsidR="0031555F" w:rsidRPr="00C11008">
        <w:rPr>
          <w:sz w:val="22"/>
          <w:szCs w:val="22"/>
        </w:rPr>
        <w:t xml:space="preserve"> quickly</w:t>
      </w:r>
      <w:r w:rsidR="00C80BDC" w:rsidRPr="00C11008">
        <w:rPr>
          <w:sz w:val="22"/>
          <w:szCs w:val="22"/>
        </w:rPr>
        <w:t xml:space="preserve"> without the need for further legislation.</w:t>
      </w:r>
    </w:p>
    <w:p w14:paraId="6ADBDE1C" w14:textId="77777777" w:rsidR="00C11008" w:rsidRPr="00C11008" w:rsidRDefault="00C11008" w:rsidP="003D2354">
      <w:pPr>
        <w:pStyle w:val="Default"/>
        <w:ind w:left="567" w:hanging="567"/>
        <w:jc w:val="both"/>
        <w:rPr>
          <w:sz w:val="22"/>
          <w:szCs w:val="22"/>
        </w:rPr>
      </w:pPr>
    </w:p>
    <w:p w14:paraId="3F9904E8" w14:textId="0197E795" w:rsidR="00D13D11" w:rsidRPr="00C11008" w:rsidRDefault="00D13D11" w:rsidP="003D2354">
      <w:pPr>
        <w:pStyle w:val="Default"/>
        <w:numPr>
          <w:ilvl w:val="1"/>
          <w:numId w:val="7"/>
        </w:numPr>
        <w:ind w:left="567" w:hanging="567"/>
        <w:jc w:val="both"/>
        <w:rPr>
          <w:sz w:val="22"/>
          <w:szCs w:val="22"/>
        </w:rPr>
      </w:pPr>
      <w:r w:rsidRPr="00473C99">
        <w:rPr>
          <w:sz w:val="22"/>
          <w:szCs w:val="22"/>
        </w:rPr>
        <w:t xml:space="preserve">We are supportive of reform and want it to be introduced in the best and most productive manner possible, therefore we have </w:t>
      </w:r>
      <w:r w:rsidR="00E4377F" w:rsidRPr="00473C99">
        <w:rPr>
          <w:sz w:val="22"/>
          <w:szCs w:val="22"/>
        </w:rPr>
        <w:t xml:space="preserve">focused on those areas where we believe proposals need further consideration </w:t>
      </w:r>
      <w:r w:rsidR="00742EDD" w:rsidRPr="00473C99">
        <w:rPr>
          <w:sz w:val="22"/>
          <w:szCs w:val="22"/>
        </w:rPr>
        <w:t xml:space="preserve">and where possible have provided practical solutions on how these could be developed to deliver reform. </w:t>
      </w:r>
      <w:r w:rsidR="00771A8C" w:rsidRPr="00473C99">
        <w:rPr>
          <w:sz w:val="22"/>
          <w:szCs w:val="22"/>
        </w:rPr>
        <w:t>We have also</w:t>
      </w:r>
      <w:r w:rsidRPr="00473C99">
        <w:rPr>
          <w:sz w:val="22"/>
          <w:szCs w:val="22"/>
        </w:rPr>
        <w:t xml:space="preserve"> </w:t>
      </w:r>
      <w:r w:rsidR="00F1213F" w:rsidRPr="00473C99">
        <w:rPr>
          <w:sz w:val="22"/>
          <w:szCs w:val="22"/>
        </w:rPr>
        <w:t xml:space="preserve">set </w:t>
      </w:r>
      <w:r w:rsidR="00867811" w:rsidRPr="00473C99">
        <w:rPr>
          <w:sz w:val="22"/>
          <w:szCs w:val="22"/>
        </w:rPr>
        <w:t xml:space="preserve">out </w:t>
      </w:r>
      <w:r w:rsidR="00711EF4" w:rsidRPr="00473C99">
        <w:rPr>
          <w:sz w:val="22"/>
          <w:szCs w:val="22"/>
        </w:rPr>
        <w:t>the</w:t>
      </w:r>
      <w:r w:rsidRPr="00473C99">
        <w:rPr>
          <w:sz w:val="22"/>
          <w:szCs w:val="22"/>
        </w:rPr>
        <w:t xml:space="preserve"> potential barriers</w:t>
      </w:r>
      <w:r w:rsidR="0031555F" w:rsidRPr="00473C99">
        <w:rPr>
          <w:sz w:val="22"/>
          <w:szCs w:val="22"/>
        </w:rPr>
        <w:t xml:space="preserve"> to reform</w:t>
      </w:r>
      <w:r w:rsidR="006C395E" w:rsidRPr="00473C99">
        <w:rPr>
          <w:sz w:val="22"/>
          <w:szCs w:val="22"/>
        </w:rPr>
        <w:t xml:space="preserve"> </w:t>
      </w:r>
      <w:r w:rsidR="00837834" w:rsidRPr="00473C99">
        <w:rPr>
          <w:sz w:val="22"/>
          <w:szCs w:val="22"/>
        </w:rPr>
        <w:t>we see</w:t>
      </w:r>
      <w:r w:rsidR="006C395E" w:rsidRPr="00473C99">
        <w:rPr>
          <w:sz w:val="22"/>
          <w:szCs w:val="22"/>
        </w:rPr>
        <w:t xml:space="preserve"> and where </w:t>
      </w:r>
      <w:r w:rsidR="00837834" w:rsidRPr="00473C99">
        <w:rPr>
          <w:sz w:val="22"/>
          <w:szCs w:val="22"/>
        </w:rPr>
        <w:t xml:space="preserve">we believe </w:t>
      </w:r>
      <w:r w:rsidR="006C395E" w:rsidRPr="00473C99">
        <w:rPr>
          <w:sz w:val="22"/>
          <w:szCs w:val="22"/>
        </w:rPr>
        <w:t xml:space="preserve">change could be achieved </w:t>
      </w:r>
      <w:r w:rsidR="00E20C86" w:rsidRPr="00473C99">
        <w:rPr>
          <w:sz w:val="22"/>
          <w:szCs w:val="22"/>
        </w:rPr>
        <w:t xml:space="preserve">more </w:t>
      </w:r>
      <w:r w:rsidR="006C395E" w:rsidRPr="00473C99">
        <w:rPr>
          <w:sz w:val="22"/>
          <w:szCs w:val="22"/>
        </w:rPr>
        <w:t>quickly</w:t>
      </w:r>
      <w:r w:rsidR="0031555F" w:rsidRPr="00473C99">
        <w:rPr>
          <w:sz w:val="22"/>
          <w:szCs w:val="22"/>
        </w:rPr>
        <w:t>.</w:t>
      </w:r>
      <w:r w:rsidR="0031555F" w:rsidRPr="00C11008">
        <w:rPr>
          <w:sz w:val="22"/>
          <w:szCs w:val="22"/>
        </w:rPr>
        <w:t xml:space="preserve"> </w:t>
      </w:r>
    </w:p>
    <w:p w14:paraId="588195BA" w14:textId="77777777" w:rsidR="00C11008" w:rsidRPr="00C11008" w:rsidRDefault="00C11008" w:rsidP="003D2354">
      <w:pPr>
        <w:pStyle w:val="Default"/>
        <w:ind w:left="567" w:hanging="567"/>
        <w:jc w:val="both"/>
        <w:rPr>
          <w:sz w:val="22"/>
          <w:szCs w:val="22"/>
        </w:rPr>
      </w:pPr>
    </w:p>
    <w:p w14:paraId="79480B07" w14:textId="26496F28" w:rsidR="00A44CA2" w:rsidRPr="00C11008" w:rsidRDefault="00203699" w:rsidP="003D2354">
      <w:pPr>
        <w:pStyle w:val="Default"/>
        <w:numPr>
          <w:ilvl w:val="1"/>
          <w:numId w:val="7"/>
        </w:numPr>
        <w:ind w:left="567" w:hanging="567"/>
        <w:jc w:val="both"/>
        <w:rPr>
          <w:sz w:val="22"/>
          <w:szCs w:val="22"/>
        </w:rPr>
      </w:pPr>
      <w:r w:rsidRPr="00C11008">
        <w:rPr>
          <w:sz w:val="22"/>
          <w:szCs w:val="22"/>
        </w:rPr>
        <w:t xml:space="preserve">We hope that the answers contained within this narrative will be helpful to </w:t>
      </w:r>
      <w:r w:rsidR="0031555F" w:rsidRPr="00C11008">
        <w:rPr>
          <w:sz w:val="22"/>
          <w:szCs w:val="22"/>
        </w:rPr>
        <w:t>provide clarity</w:t>
      </w:r>
      <w:r w:rsidR="00A324CC" w:rsidRPr="00C11008">
        <w:rPr>
          <w:sz w:val="22"/>
          <w:szCs w:val="22"/>
        </w:rPr>
        <w:t>, and</w:t>
      </w:r>
      <w:r w:rsidR="0031555F" w:rsidRPr="00C11008">
        <w:rPr>
          <w:sz w:val="22"/>
          <w:szCs w:val="22"/>
        </w:rPr>
        <w:t xml:space="preserve"> we</w:t>
      </w:r>
      <w:r w:rsidR="00A324CC" w:rsidRPr="00C11008">
        <w:rPr>
          <w:sz w:val="22"/>
          <w:szCs w:val="22"/>
        </w:rPr>
        <w:t xml:space="preserve"> would welcome</w:t>
      </w:r>
      <w:r w:rsidR="00070208" w:rsidRPr="00C11008">
        <w:rPr>
          <w:sz w:val="22"/>
          <w:szCs w:val="22"/>
        </w:rPr>
        <w:t xml:space="preserve"> </w:t>
      </w:r>
      <w:r w:rsidR="00A324CC" w:rsidRPr="00C11008">
        <w:rPr>
          <w:sz w:val="22"/>
          <w:szCs w:val="22"/>
        </w:rPr>
        <w:t xml:space="preserve">the opportunity to discuss these further with the Government. We believe empowered local </w:t>
      </w:r>
      <w:r w:rsidR="00070208" w:rsidRPr="00C11008">
        <w:rPr>
          <w:sz w:val="22"/>
          <w:szCs w:val="22"/>
        </w:rPr>
        <w:t xml:space="preserve">decision makers, who understand their local areas and can work effectively in partnership will lead to better outcomes and improvement. </w:t>
      </w:r>
      <w:r w:rsidR="00343A18" w:rsidRPr="00C11008">
        <w:rPr>
          <w:sz w:val="22"/>
          <w:szCs w:val="22"/>
        </w:rPr>
        <w:t xml:space="preserve"> </w:t>
      </w:r>
    </w:p>
    <w:p w14:paraId="5BA63714" w14:textId="77777777" w:rsidR="00C11008" w:rsidRPr="00C11008" w:rsidRDefault="00C11008" w:rsidP="003D2354">
      <w:pPr>
        <w:pStyle w:val="Default"/>
        <w:ind w:left="567" w:hanging="567"/>
        <w:jc w:val="both"/>
        <w:rPr>
          <w:sz w:val="22"/>
          <w:szCs w:val="22"/>
        </w:rPr>
      </w:pPr>
    </w:p>
    <w:p w14:paraId="1026FEB8" w14:textId="04366919" w:rsidR="00B02014" w:rsidRPr="0046491F" w:rsidRDefault="00830A38" w:rsidP="003D2354">
      <w:pPr>
        <w:pStyle w:val="Default"/>
        <w:numPr>
          <w:ilvl w:val="1"/>
          <w:numId w:val="7"/>
        </w:numPr>
        <w:ind w:left="567" w:hanging="567"/>
        <w:jc w:val="both"/>
        <w:rPr>
          <w:sz w:val="22"/>
          <w:szCs w:val="22"/>
        </w:rPr>
      </w:pPr>
      <w:r w:rsidRPr="0046491F">
        <w:rPr>
          <w:sz w:val="22"/>
          <w:szCs w:val="22"/>
        </w:rPr>
        <w:t>Alongside this narrative we have also provided responses to the questions, however, the narrative provides a more substantive answer to many of the question</w:t>
      </w:r>
      <w:r w:rsidR="00694140" w:rsidRPr="0046491F">
        <w:rPr>
          <w:sz w:val="22"/>
          <w:szCs w:val="22"/>
        </w:rPr>
        <w:t>s</w:t>
      </w:r>
      <w:r w:rsidR="00FB70C8" w:rsidRPr="0046491F">
        <w:rPr>
          <w:sz w:val="22"/>
          <w:szCs w:val="22"/>
        </w:rPr>
        <w:t>.</w:t>
      </w:r>
    </w:p>
    <w:p w14:paraId="54FEF46B" w14:textId="2168C1A4" w:rsidR="00022C63" w:rsidRDefault="00022C63" w:rsidP="00473C99">
      <w:pPr>
        <w:spacing w:after="0" w:line="240" w:lineRule="auto"/>
        <w:rPr>
          <w:rFonts w:ascii="Arial" w:hAnsi="Arial" w:cs="Arial"/>
        </w:rPr>
      </w:pPr>
    </w:p>
    <w:p w14:paraId="4AD97F54" w14:textId="530EC201" w:rsidR="005243D9" w:rsidRDefault="005243D9" w:rsidP="00473C99">
      <w:pPr>
        <w:spacing w:after="0" w:line="240" w:lineRule="auto"/>
        <w:rPr>
          <w:rFonts w:ascii="Arial" w:hAnsi="Arial" w:cs="Arial"/>
          <w:b/>
          <w:bCs/>
          <w:sz w:val="28"/>
          <w:szCs w:val="28"/>
        </w:rPr>
      </w:pPr>
      <w:r w:rsidRPr="005243D9">
        <w:rPr>
          <w:rFonts w:ascii="Arial" w:hAnsi="Arial" w:cs="Arial"/>
          <w:b/>
          <w:bCs/>
          <w:sz w:val="28"/>
          <w:szCs w:val="28"/>
        </w:rPr>
        <w:t>Governance</w:t>
      </w:r>
    </w:p>
    <w:p w14:paraId="21CE40F7" w14:textId="77777777" w:rsidR="00506A0B" w:rsidRDefault="00506A0B" w:rsidP="00506A0B">
      <w:pPr>
        <w:pStyle w:val="ListParagraph"/>
        <w:spacing w:after="0" w:line="240" w:lineRule="auto"/>
        <w:ind w:left="360"/>
        <w:rPr>
          <w:rFonts w:ascii="Arial" w:hAnsi="Arial" w:cs="Arial"/>
          <w:b/>
        </w:rPr>
      </w:pPr>
    </w:p>
    <w:p w14:paraId="59515368" w14:textId="7607BC43" w:rsidR="00AB3939" w:rsidRPr="0058583E" w:rsidRDefault="0036324E" w:rsidP="00473C99">
      <w:pPr>
        <w:pStyle w:val="ListParagraph"/>
        <w:numPr>
          <w:ilvl w:val="0"/>
          <w:numId w:val="5"/>
        </w:numPr>
        <w:spacing w:after="0" w:line="240" w:lineRule="auto"/>
        <w:rPr>
          <w:rFonts w:ascii="Arial" w:hAnsi="Arial" w:cs="Arial"/>
          <w:b/>
        </w:rPr>
      </w:pPr>
      <w:r>
        <w:rPr>
          <w:rFonts w:ascii="Arial" w:hAnsi="Arial" w:cs="Arial"/>
          <w:b/>
        </w:rPr>
        <w:t>Mayoral model/Police and Crime Commissioners/Other Options</w:t>
      </w:r>
    </w:p>
    <w:p w14:paraId="28E5992B" w14:textId="77777777" w:rsidR="00F611EC" w:rsidRPr="00B17111" w:rsidRDefault="00F611EC" w:rsidP="00473C99">
      <w:pPr>
        <w:pStyle w:val="ListParagraph"/>
        <w:spacing w:after="0" w:line="240" w:lineRule="auto"/>
        <w:ind w:left="567" w:hanging="567"/>
        <w:rPr>
          <w:rFonts w:ascii="Arial" w:hAnsi="Arial" w:cs="Arial"/>
          <w:b/>
          <w:bCs/>
          <w:u w:val="single"/>
        </w:rPr>
      </w:pPr>
    </w:p>
    <w:p w14:paraId="44A670AE" w14:textId="5BA1F284" w:rsidR="00E03EDA" w:rsidRDefault="00820675" w:rsidP="00473C99">
      <w:pPr>
        <w:pStyle w:val="ListParagraph"/>
        <w:numPr>
          <w:ilvl w:val="1"/>
          <w:numId w:val="8"/>
        </w:numPr>
        <w:spacing w:after="0" w:line="240" w:lineRule="auto"/>
        <w:ind w:left="567" w:hanging="567"/>
        <w:rPr>
          <w:rFonts w:ascii="Arial" w:hAnsi="Arial" w:cs="Arial"/>
        </w:rPr>
      </w:pPr>
      <w:r>
        <w:rPr>
          <w:rFonts w:ascii="Arial" w:hAnsi="Arial" w:cs="Arial"/>
        </w:rPr>
        <w:t>The LGA continues to</w:t>
      </w:r>
      <w:r w:rsidR="00583932">
        <w:rPr>
          <w:rFonts w:ascii="Arial" w:hAnsi="Arial" w:cs="Arial"/>
        </w:rPr>
        <w:t xml:space="preserve"> believe it should be for local areas to decide on how they should be governed, and there should be no forced transfers of governance</w:t>
      </w:r>
      <w:r w:rsidR="00B73EF7">
        <w:rPr>
          <w:rFonts w:ascii="Arial" w:hAnsi="Arial" w:cs="Arial"/>
        </w:rPr>
        <w:t xml:space="preserve">. </w:t>
      </w:r>
      <w:r w:rsidR="00E03EDA">
        <w:rPr>
          <w:rFonts w:ascii="Arial" w:hAnsi="Arial" w:cs="Arial"/>
        </w:rPr>
        <w:t>We welcome that no mandatory transfers of governance have been proposed.</w:t>
      </w:r>
    </w:p>
    <w:p w14:paraId="40BE1623" w14:textId="77777777" w:rsidR="00715748" w:rsidRDefault="00715748" w:rsidP="00473C99">
      <w:pPr>
        <w:pStyle w:val="ListParagraph"/>
        <w:spacing w:after="0" w:line="240" w:lineRule="auto"/>
        <w:ind w:left="567"/>
        <w:rPr>
          <w:rFonts w:ascii="Arial" w:hAnsi="Arial" w:cs="Arial"/>
        </w:rPr>
      </w:pPr>
    </w:p>
    <w:p w14:paraId="670D9149" w14:textId="148F7505" w:rsidR="002E455B" w:rsidRDefault="002E455B" w:rsidP="00473C99">
      <w:pPr>
        <w:pStyle w:val="ListParagraph"/>
        <w:numPr>
          <w:ilvl w:val="1"/>
          <w:numId w:val="8"/>
        </w:numPr>
        <w:spacing w:after="0" w:line="240" w:lineRule="auto"/>
        <w:ind w:left="567" w:hanging="567"/>
        <w:rPr>
          <w:rFonts w:ascii="Arial" w:hAnsi="Arial" w:cs="Arial"/>
        </w:rPr>
      </w:pPr>
      <w:r>
        <w:rPr>
          <w:rFonts w:ascii="Arial" w:hAnsi="Arial" w:cs="Arial"/>
        </w:rPr>
        <w:t xml:space="preserve">As with levelling up, real change and improvement within the sector and communities will be more successful if local councils and fire </w:t>
      </w:r>
      <w:r w:rsidR="007A5C28">
        <w:rPr>
          <w:rFonts w:ascii="Arial" w:hAnsi="Arial" w:cs="Arial"/>
        </w:rPr>
        <w:t xml:space="preserve">and rescue </w:t>
      </w:r>
      <w:r>
        <w:rPr>
          <w:rFonts w:ascii="Arial" w:hAnsi="Arial" w:cs="Arial"/>
        </w:rPr>
        <w:t>services are empowered to decide what their local governance structure will be, based on the needs of their communities.</w:t>
      </w:r>
      <w:r w:rsidR="003B7AD2" w:rsidRPr="003B7AD2">
        <w:rPr>
          <w:rFonts w:ascii="Arial" w:hAnsi="Arial" w:cs="Arial"/>
        </w:rPr>
        <w:t xml:space="preserve"> </w:t>
      </w:r>
      <w:r w:rsidR="003B7AD2">
        <w:rPr>
          <w:rFonts w:ascii="Arial" w:hAnsi="Arial" w:cs="Arial"/>
        </w:rPr>
        <w:t>Therefore, transfers of governance should only take place where there has been local agreement to</w:t>
      </w:r>
      <w:r w:rsidR="00715748">
        <w:rPr>
          <w:rFonts w:ascii="Arial" w:hAnsi="Arial" w:cs="Arial"/>
        </w:rPr>
        <w:t xml:space="preserve"> and support for</w:t>
      </w:r>
      <w:r w:rsidR="003B7AD2">
        <w:rPr>
          <w:rFonts w:ascii="Arial" w:hAnsi="Arial" w:cs="Arial"/>
        </w:rPr>
        <w:t xml:space="preserve"> the transfer.</w:t>
      </w:r>
      <w:r w:rsidR="00A03B65" w:rsidRPr="00A03B65">
        <w:rPr>
          <w:rFonts w:ascii="Arial" w:hAnsi="Arial" w:cs="Arial"/>
        </w:rPr>
        <w:t xml:space="preserve"> </w:t>
      </w:r>
    </w:p>
    <w:p w14:paraId="0FC21355" w14:textId="77777777" w:rsidR="00B63A45" w:rsidRDefault="00B63A45" w:rsidP="00473C99">
      <w:pPr>
        <w:pStyle w:val="ListParagraph"/>
        <w:spacing w:after="0" w:line="240" w:lineRule="auto"/>
        <w:ind w:left="567" w:hanging="567"/>
        <w:rPr>
          <w:rFonts w:ascii="Arial" w:hAnsi="Arial" w:cs="Arial"/>
        </w:rPr>
      </w:pPr>
    </w:p>
    <w:p w14:paraId="778B4174" w14:textId="04156C2E" w:rsidR="00047B89" w:rsidRDefault="00302626" w:rsidP="00473C99">
      <w:pPr>
        <w:pStyle w:val="ListParagraph"/>
        <w:numPr>
          <w:ilvl w:val="1"/>
          <w:numId w:val="8"/>
        </w:numPr>
        <w:spacing w:after="0" w:line="240" w:lineRule="auto"/>
        <w:ind w:left="567" w:hanging="567"/>
        <w:rPr>
          <w:rFonts w:ascii="Arial" w:hAnsi="Arial" w:cs="Arial"/>
        </w:rPr>
      </w:pPr>
      <w:r>
        <w:rPr>
          <w:rFonts w:ascii="Arial" w:hAnsi="Arial" w:cs="Arial"/>
        </w:rPr>
        <w:t>In discussions with the local area, l</w:t>
      </w:r>
      <w:r w:rsidR="00165224">
        <w:rPr>
          <w:rFonts w:ascii="Arial" w:hAnsi="Arial" w:cs="Arial"/>
        </w:rPr>
        <w:t xml:space="preserve">ocal support for any change of governance should be </w:t>
      </w:r>
      <w:r w:rsidR="005F0793">
        <w:rPr>
          <w:rFonts w:ascii="Arial" w:hAnsi="Arial" w:cs="Arial"/>
        </w:rPr>
        <w:t xml:space="preserve">the </w:t>
      </w:r>
      <w:r w:rsidR="001C57A9">
        <w:rPr>
          <w:rFonts w:ascii="Arial" w:hAnsi="Arial" w:cs="Arial"/>
        </w:rPr>
        <w:t xml:space="preserve">principal </w:t>
      </w:r>
      <w:r w:rsidR="005F0793">
        <w:rPr>
          <w:rFonts w:ascii="Arial" w:hAnsi="Arial" w:cs="Arial"/>
        </w:rPr>
        <w:t>basis</w:t>
      </w:r>
      <w:r w:rsidR="00017F1D">
        <w:rPr>
          <w:rFonts w:ascii="Arial" w:hAnsi="Arial" w:cs="Arial"/>
        </w:rPr>
        <w:t xml:space="preserve"> for</w:t>
      </w:r>
      <w:r w:rsidR="005F0793">
        <w:rPr>
          <w:rFonts w:ascii="Arial" w:hAnsi="Arial" w:cs="Arial"/>
        </w:rPr>
        <w:t xml:space="preserve"> </w:t>
      </w:r>
      <w:r w:rsidR="00165224">
        <w:rPr>
          <w:rFonts w:ascii="Arial" w:hAnsi="Arial" w:cs="Arial"/>
        </w:rPr>
        <w:t>making any determination on the future of the service</w:t>
      </w:r>
      <w:r w:rsidR="00DC271E">
        <w:rPr>
          <w:rFonts w:ascii="Arial" w:hAnsi="Arial" w:cs="Arial"/>
        </w:rPr>
        <w:t>,</w:t>
      </w:r>
      <w:r w:rsidR="001E3543">
        <w:rPr>
          <w:rFonts w:ascii="Arial" w:hAnsi="Arial" w:cs="Arial"/>
        </w:rPr>
        <w:t xml:space="preserve"> therefore</w:t>
      </w:r>
      <w:r w:rsidR="00DC271E">
        <w:rPr>
          <w:rFonts w:ascii="Arial" w:hAnsi="Arial" w:cs="Arial"/>
        </w:rPr>
        <w:t xml:space="preserve"> e</w:t>
      </w:r>
      <w:r w:rsidR="00047B89">
        <w:rPr>
          <w:rFonts w:ascii="Arial" w:hAnsi="Arial" w:cs="Arial"/>
        </w:rPr>
        <w:t>mpowering local decision makers</w:t>
      </w:r>
      <w:r w:rsidR="0087373E">
        <w:rPr>
          <w:rFonts w:ascii="Arial" w:hAnsi="Arial" w:cs="Arial"/>
        </w:rPr>
        <w:t xml:space="preserve">. </w:t>
      </w:r>
    </w:p>
    <w:p w14:paraId="237254C2" w14:textId="77777777" w:rsidR="00375EA0" w:rsidRPr="00B17111" w:rsidRDefault="00375EA0" w:rsidP="00473C99">
      <w:pPr>
        <w:pStyle w:val="ListParagraph"/>
        <w:spacing w:after="0" w:line="240" w:lineRule="auto"/>
        <w:ind w:left="567" w:hanging="567"/>
        <w:rPr>
          <w:rFonts w:ascii="Arial" w:hAnsi="Arial" w:cs="Arial"/>
        </w:rPr>
      </w:pPr>
    </w:p>
    <w:p w14:paraId="4B3862B0" w14:textId="7AE12CB7" w:rsidR="00E838EE" w:rsidRDefault="00244B93" w:rsidP="00E838EE">
      <w:pPr>
        <w:pStyle w:val="ListParagraph"/>
        <w:numPr>
          <w:ilvl w:val="1"/>
          <w:numId w:val="8"/>
        </w:numPr>
        <w:spacing w:after="0" w:line="240" w:lineRule="auto"/>
        <w:ind w:left="567" w:hanging="567"/>
        <w:rPr>
          <w:rFonts w:ascii="Arial" w:hAnsi="Arial" w:cs="Arial"/>
        </w:rPr>
      </w:pPr>
      <w:r>
        <w:rPr>
          <w:rFonts w:ascii="Arial" w:hAnsi="Arial" w:cs="Arial"/>
        </w:rPr>
        <w:t xml:space="preserve">This will not only help to ensure that local areas can determine what works best for them and their communities but will make the process less open to challenge if </w:t>
      </w:r>
      <w:r w:rsidR="00A217AB" w:rsidRPr="00E838EE">
        <w:rPr>
          <w:rFonts w:ascii="Arial" w:hAnsi="Arial" w:cs="Arial"/>
        </w:rPr>
        <w:t xml:space="preserve">services </w:t>
      </w:r>
      <w:r w:rsidR="00AD1808" w:rsidRPr="00E838EE">
        <w:rPr>
          <w:rFonts w:ascii="Arial" w:hAnsi="Arial" w:cs="Arial"/>
        </w:rPr>
        <w:t>can be sure</w:t>
      </w:r>
      <w:r w:rsidRPr="00E838EE">
        <w:rPr>
          <w:rFonts w:ascii="Arial" w:hAnsi="Arial" w:cs="Arial"/>
        </w:rPr>
        <w:t xml:space="preserve"> that local </w:t>
      </w:r>
      <w:r w:rsidR="00AD1808" w:rsidRPr="00E838EE">
        <w:rPr>
          <w:rFonts w:ascii="Arial" w:hAnsi="Arial" w:cs="Arial"/>
        </w:rPr>
        <w:t>support</w:t>
      </w:r>
      <w:r w:rsidRPr="00E838EE">
        <w:rPr>
          <w:rFonts w:ascii="Arial" w:hAnsi="Arial" w:cs="Arial"/>
        </w:rPr>
        <w:t xml:space="preserve"> has been given </w:t>
      </w:r>
      <w:r w:rsidR="00A217AB" w:rsidRPr="00E838EE">
        <w:rPr>
          <w:rFonts w:ascii="Arial" w:hAnsi="Arial" w:cs="Arial"/>
        </w:rPr>
        <w:t>primary</w:t>
      </w:r>
      <w:r w:rsidR="00A217AB" w:rsidRPr="00E838EE" w:rsidDel="008F79A9">
        <w:rPr>
          <w:rFonts w:ascii="Arial" w:hAnsi="Arial" w:cs="Arial"/>
        </w:rPr>
        <w:t xml:space="preserve"> </w:t>
      </w:r>
      <w:r w:rsidR="006C395E" w:rsidRPr="00E838EE">
        <w:rPr>
          <w:rFonts w:ascii="Arial" w:hAnsi="Arial" w:cs="Arial"/>
        </w:rPr>
        <w:t>weighting in</w:t>
      </w:r>
      <w:r w:rsidRPr="00E838EE">
        <w:rPr>
          <w:rFonts w:ascii="Arial" w:hAnsi="Arial" w:cs="Arial"/>
        </w:rPr>
        <w:t xml:space="preserve"> any assessment process.</w:t>
      </w:r>
    </w:p>
    <w:p w14:paraId="094E5178" w14:textId="77777777" w:rsidR="00E838EE" w:rsidRPr="00E838EE" w:rsidRDefault="00E838EE" w:rsidP="00E838EE">
      <w:pPr>
        <w:pStyle w:val="ListParagraph"/>
        <w:rPr>
          <w:rFonts w:ascii="Arial" w:hAnsi="Arial" w:cs="Arial"/>
        </w:rPr>
      </w:pPr>
    </w:p>
    <w:p w14:paraId="13E52874" w14:textId="555879FA" w:rsidR="00307744" w:rsidRPr="00E838EE" w:rsidRDefault="00AC197C" w:rsidP="00E838EE">
      <w:pPr>
        <w:pStyle w:val="ListParagraph"/>
        <w:numPr>
          <w:ilvl w:val="1"/>
          <w:numId w:val="8"/>
        </w:numPr>
        <w:spacing w:after="0" w:line="240" w:lineRule="auto"/>
        <w:ind w:left="567" w:hanging="567"/>
        <w:rPr>
          <w:rFonts w:ascii="Arial" w:hAnsi="Arial" w:cs="Arial"/>
        </w:rPr>
      </w:pPr>
      <w:r w:rsidRPr="00E838EE">
        <w:rPr>
          <w:rFonts w:ascii="Arial" w:hAnsi="Arial" w:cs="Arial"/>
        </w:rPr>
        <w:t xml:space="preserve">The LGA </w:t>
      </w:r>
      <w:r w:rsidR="00EA1C98" w:rsidRPr="00E838EE">
        <w:rPr>
          <w:rFonts w:ascii="Arial" w:hAnsi="Arial" w:cs="Arial"/>
        </w:rPr>
        <w:t xml:space="preserve">believes that </w:t>
      </w:r>
      <w:r w:rsidRPr="00E838EE">
        <w:rPr>
          <w:rFonts w:ascii="Arial" w:hAnsi="Arial" w:cs="Arial"/>
        </w:rPr>
        <w:t>a panel</w:t>
      </w:r>
      <w:r w:rsidR="00EA1C98" w:rsidRPr="00E838EE">
        <w:rPr>
          <w:rFonts w:ascii="Arial" w:hAnsi="Arial" w:cs="Arial"/>
        </w:rPr>
        <w:t xml:space="preserve"> of experts</w:t>
      </w:r>
      <w:r w:rsidRPr="00E838EE">
        <w:rPr>
          <w:rFonts w:ascii="Arial" w:hAnsi="Arial" w:cs="Arial"/>
        </w:rPr>
        <w:t xml:space="preserve"> </w:t>
      </w:r>
      <w:r w:rsidR="00EA1C98" w:rsidRPr="00E838EE">
        <w:rPr>
          <w:rFonts w:ascii="Arial" w:hAnsi="Arial" w:cs="Arial"/>
        </w:rPr>
        <w:t>should</w:t>
      </w:r>
      <w:r w:rsidRPr="00E838EE">
        <w:rPr>
          <w:rFonts w:ascii="Arial" w:hAnsi="Arial" w:cs="Arial"/>
        </w:rPr>
        <w:t xml:space="preserve"> </w:t>
      </w:r>
      <w:proofErr w:type="gramStart"/>
      <w:r w:rsidRPr="00E838EE">
        <w:rPr>
          <w:rFonts w:ascii="Arial" w:hAnsi="Arial" w:cs="Arial"/>
        </w:rPr>
        <w:t>make a</w:t>
      </w:r>
      <w:r w:rsidR="00A217AB" w:rsidRPr="00E838EE">
        <w:rPr>
          <w:rFonts w:ascii="Arial" w:hAnsi="Arial" w:cs="Arial"/>
        </w:rPr>
        <w:t>n</w:t>
      </w:r>
      <w:r w:rsidRPr="00E838EE">
        <w:rPr>
          <w:rFonts w:ascii="Arial" w:hAnsi="Arial" w:cs="Arial"/>
        </w:rPr>
        <w:t xml:space="preserve"> assessment of</w:t>
      </w:r>
      <w:proofErr w:type="gramEnd"/>
      <w:r w:rsidRPr="00E838EE">
        <w:rPr>
          <w:rFonts w:ascii="Arial" w:hAnsi="Arial" w:cs="Arial"/>
        </w:rPr>
        <w:t xml:space="preserve"> the business case for any contested transfers of governance. </w:t>
      </w:r>
      <w:r w:rsidR="00A83D30" w:rsidRPr="00E838EE">
        <w:rPr>
          <w:rFonts w:ascii="Arial" w:hAnsi="Arial" w:cs="Arial"/>
          <w:shd w:val="clear" w:color="auto" w:fill="FAF9F8"/>
        </w:rPr>
        <w:t xml:space="preserve">The panel should include expertise in fire, policing, local </w:t>
      </w:r>
      <w:proofErr w:type="gramStart"/>
      <w:r w:rsidR="00A83D30" w:rsidRPr="00E838EE">
        <w:rPr>
          <w:rFonts w:ascii="Arial" w:hAnsi="Arial" w:cs="Arial"/>
          <w:shd w:val="clear" w:color="auto" w:fill="FAF9F8"/>
        </w:rPr>
        <w:t>government</w:t>
      </w:r>
      <w:proofErr w:type="gramEnd"/>
      <w:r w:rsidR="00A83D30" w:rsidRPr="00E838EE">
        <w:rPr>
          <w:rFonts w:ascii="Arial" w:hAnsi="Arial" w:cs="Arial"/>
          <w:shd w:val="clear" w:color="auto" w:fill="FAF9F8"/>
        </w:rPr>
        <w:t xml:space="preserve"> and finance to look at the different elements of the business case</w:t>
      </w:r>
      <w:r w:rsidR="002518B9" w:rsidRPr="00E838EE">
        <w:rPr>
          <w:rFonts w:ascii="Arial" w:hAnsi="Arial" w:cs="Arial"/>
        </w:rPr>
        <w:t>.</w:t>
      </w:r>
      <w:r w:rsidR="00EA1C98" w:rsidRPr="00E838EE">
        <w:rPr>
          <w:rFonts w:ascii="Arial" w:hAnsi="Arial" w:cs="Arial"/>
        </w:rPr>
        <w:t xml:space="preserve"> </w:t>
      </w:r>
      <w:r w:rsidR="000F5DF3" w:rsidRPr="00E838EE">
        <w:rPr>
          <w:rFonts w:ascii="Arial" w:hAnsi="Arial" w:cs="Arial"/>
        </w:rPr>
        <w:t>I</w:t>
      </w:r>
      <w:r w:rsidR="00D5790A" w:rsidRPr="00E838EE">
        <w:rPr>
          <w:rFonts w:ascii="Arial" w:hAnsi="Arial" w:cs="Arial"/>
        </w:rPr>
        <w:t>f i</w:t>
      </w:r>
      <w:r w:rsidR="000F5DF3" w:rsidRPr="00E838EE">
        <w:rPr>
          <w:rFonts w:ascii="Arial" w:hAnsi="Arial" w:cs="Arial"/>
        </w:rPr>
        <w:t>ndependently and expertly assessed t</w:t>
      </w:r>
      <w:r w:rsidR="00F96B18" w:rsidRPr="00E838EE">
        <w:rPr>
          <w:rFonts w:ascii="Arial" w:hAnsi="Arial" w:cs="Arial"/>
        </w:rPr>
        <w:t>he current tests of economy, efficiency, effectiveness</w:t>
      </w:r>
      <w:r w:rsidR="009C55F1" w:rsidRPr="00E838EE">
        <w:rPr>
          <w:rFonts w:ascii="Arial" w:hAnsi="Arial" w:cs="Arial"/>
        </w:rPr>
        <w:t>,</w:t>
      </w:r>
      <w:r w:rsidR="00F96B18" w:rsidRPr="00E838EE">
        <w:rPr>
          <w:rFonts w:ascii="Arial" w:hAnsi="Arial" w:cs="Arial"/>
        </w:rPr>
        <w:t xml:space="preserve"> and public safety </w:t>
      </w:r>
      <w:r w:rsidR="00EA1C98" w:rsidRPr="00E838EE">
        <w:rPr>
          <w:rFonts w:ascii="Arial" w:hAnsi="Arial" w:cs="Arial"/>
        </w:rPr>
        <w:t xml:space="preserve">could </w:t>
      </w:r>
      <w:r w:rsidR="00F96B18" w:rsidRPr="00E838EE">
        <w:rPr>
          <w:rFonts w:ascii="Arial" w:hAnsi="Arial" w:cs="Arial"/>
        </w:rPr>
        <w:t xml:space="preserve">provide criteria for </w:t>
      </w:r>
      <w:r w:rsidR="000F5DF3" w:rsidRPr="00E838EE">
        <w:rPr>
          <w:rFonts w:ascii="Arial" w:hAnsi="Arial" w:cs="Arial"/>
        </w:rPr>
        <w:t xml:space="preserve">the </w:t>
      </w:r>
      <w:r w:rsidR="00F96B18" w:rsidRPr="00E838EE">
        <w:rPr>
          <w:rFonts w:ascii="Arial" w:hAnsi="Arial" w:cs="Arial"/>
        </w:rPr>
        <w:t>transfer of governance</w:t>
      </w:r>
      <w:r w:rsidR="006870D8" w:rsidRPr="00E838EE">
        <w:rPr>
          <w:rFonts w:ascii="Arial" w:hAnsi="Arial" w:cs="Arial"/>
        </w:rPr>
        <w:t xml:space="preserve"> where there is local opposition</w:t>
      </w:r>
      <w:r w:rsidR="00F96B18" w:rsidRPr="00E838EE">
        <w:rPr>
          <w:rFonts w:ascii="Arial" w:hAnsi="Arial" w:cs="Arial"/>
        </w:rPr>
        <w:t>.</w:t>
      </w:r>
      <w:r w:rsidR="000F5DF3" w:rsidRPr="00E838EE">
        <w:rPr>
          <w:rFonts w:ascii="Arial" w:hAnsi="Arial" w:cs="Arial"/>
        </w:rPr>
        <w:t xml:space="preserve"> </w:t>
      </w:r>
      <w:r w:rsidR="0027576C" w:rsidRPr="00473C99">
        <w:rPr>
          <w:rFonts w:ascii="Arial" w:hAnsi="Arial" w:cs="Arial"/>
        </w:rPr>
        <w:t>I</w:t>
      </w:r>
      <w:r w:rsidR="00F24440" w:rsidRPr="00473C99">
        <w:rPr>
          <w:rFonts w:ascii="Arial" w:hAnsi="Arial" w:cs="Arial"/>
        </w:rPr>
        <w:t>t</w:t>
      </w:r>
      <w:r w:rsidR="00F51800" w:rsidRPr="00473C99">
        <w:rPr>
          <w:rFonts w:ascii="Arial" w:hAnsi="Arial" w:cs="Arial"/>
        </w:rPr>
        <w:t xml:space="preserve"> is clear </w:t>
      </w:r>
      <w:r w:rsidR="00235906" w:rsidRPr="00473C99">
        <w:rPr>
          <w:rFonts w:ascii="Arial" w:hAnsi="Arial" w:cs="Arial"/>
        </w:rPr>
        <w:t>from</w:t>
      </w:r>
      <w:r w:rsidR="00F51800" w:rsidRPr="00473C99">
        <w:rPr>
          <w:rFonts w:ascii="Arial" w:hAnsi="Arial" w:cs="Arial"/>
        </w:rPr>
        <w:t xml:space="preserve"> the inspection process that there are a wide variety of service performances</w:t>
      </w:r>
      <w:r w:rsidR="00DC7FEC" w:rsidRPr="00473C99">
        <w:rPr>
          <w:rFonts w:ascii="Arial" w:hAnsi="Arial" w:cs="Arial"/>
        </w:rPr>
        <w:t>, regardless of governance type</w:t>
      </w:r>
      <w:r w:rsidR="00C65120" w:rsidRPr="00473C99">
        <w:rPr>
          <w:rFonts w:ascii="Arial" w:hAnsi="Arial" w:cs="Arial"/>
        </w:rPr>
        <w:t>.</w:t>
      </w:r>
      <w:r w:rsidR="00016155" w:rsidRPr="00473C99">
        <w:rPr>
          <w:rFonts w:ascii="Arial" w:hAnsi="Arial" w:cs="Arial"/>
        </w:rPr>
        <w:t xml:space="preserve"> </w:t>
      </w:r>
    </w:p>
    <w:p w14:paraId="25AC0E9E" w14:textId="77777777" w:rsidR="00375EA0" w:rsidRPr="00375EA0" w:rsidRDefault="00375EA0" w:rsidP="00473C99">
      <w:pPr>
        <w:pStyle w:val="ListParagraph"/>
        <w:spacing w:after="0" w:line="240" w:lineRule="auto"/>
        <w:ind w:left="567" w:hanging="567"/>
        <w:rPr>
          <w:rFonts w:ascii="Arial" w:hAnsi="Arial" w:cs="Arial"/>
        </w:rPr>
      </w:pPr>
    </w:p>
    <w:p w14:paraId="56F8A103" w14:textId="59E096D2" w:rsidR="002F4C17" w:rsidRPr="00FF17F8" w:rsidRDefault="00516286" w:rsidP="00473C99">
      <w:pPr>
        <w:pStyle w:val="ListParagraph"/>
        <w:numPr>
          <w:ilvl w:val="1"/>
          <w:numId w:val="8"/>
        </w:numPr>
        <w:spacing w:after="0" w:line="240" w:lineRule="auto"/>
        <w:ind w:left="567" w:hanging="567"/>
        <w:rPr>
          <w:rFonts w:ascii="Arial" w:hAnsi="Arial" w:cs="Arial"/>
        </w:rPr>
      </w:pPr>
      <w:r>
        <w:rPr>
          <w:rFonts w:ascii="Arial" w:hAnsi="Arial" w:cs="Arial"/>
        </w:rPr>
        <w:t xml:space="preserve">We believe the model of </w:t>
      </w:r>
      <w:r w:rsidR="00BF0C9F">
        <w:rPr>
          <w:rFonts w:ascii="Arial" w:hAnsi="Arial" w:cs="Arial"/>
        </w:rPr>
        <w:t>e</w:t>
      </w:r>
      <w:r w:rsidR="00F24C0F">
        <w:rPr>
          <w:rFonts w:ascii="Arial" w:hAnsi="Arial" w:cs="Arial"/>
        </w:rPr>
        <w:t xml:space="preserve">xecutive leadership </w:t>
      </w:r>
      <w:r w:rsidR="00BF0C9F">
        <w:rPr>
          <w:rFonts w:ascii="Arial" w:hAnsi="Arial" w:cs="Arial"/>
        </w:rPr>
        <w:t xml:space="preserve">set out in the White Paper can </w:t>
      </w:r>
      <w:r w:rsidR="00F24C0F">
        <w:rPr>
          <w:rFonts w:ascii="Arial" w:hAnsi="Arial" w:cs="Arial"/>
        </w:rPr>
        <w:t>be</w:t>
      </w:r>
      <w:r w:rsidR="0015201B">
        <w:rPr>
          <w:rFonts w:ascii="Arial" w:hAnsi="Arial" w:cs="Arial"/>
        </w:rPr>
        <w:t xml:space="preserve"> achieved </w:t>
      </w:r>
      <w:r w:rsidR="00796490">
        <w:rPr>
          <w:rFonts w:ascii="Arial" w:hAnsi="Arial" w:cs="Arial"/>
        </w:rPr>
        <w:t xml:space="preserve">in </w:t>
      </w:r>
      <w:proofErr w:type="gramStart"/>
      <w:r w:rsidR="00796490">
        <w:rPr>
          <w:rFonts w:ascii="Arial" w:hAnsi="Arial" w:cs="Arial"/>
        </w:rPr>
        <w:t>a number of</w:t>
      </w:r>
      <w:proofErr w:type="gramEnd"/>
      <w:r w:rsidR="00796490">
        <w:rPr>
          <w:rFonts w:ascii="Arial" w:hAnsi="Arial" w:cs="Arial"/>
        </w:rPr>
        <w:t xml:space="preserve"> ways, including</w:t>
      </w:r>
      <w:r w:rsidR="0015201B">
        <w:rPr>
          <w:rFonts w:ascii="Arial" w:hAnsi="Arial" w:cs="Arial"/>
        </w:rPr>
        <w:t xml:space="preserve"> within existing structures</w:t>
      </w:r>
      <w:r w:rsidR="00F65FBE">
        <w:rPr>
          <w:rFonts w:ascii="Arial" w:hAnsi="Arial" w:cs="Arial"/>
        </w:rPr>
        <w:t>.</w:t>
      </w:r>
      <w:r w:rsidR="0015201B" w:rsidDel="0015201B">
        <w:rPr>
          <w:rFonts w:ascii="Arial" w:hAnsi="Arial" w:cs="Arial"/>
        </w:rPr>
        <w:t xml:space="preserve"> </w:t>
      </w:r>
      <w:r w:rsidR="008504C4">
        <w:rPr>
          <w:rFonts w:ascii="Arial" w:hAnsi="Arial" w:cs="Arial"/>
        </w:rPr>
        <w:t xml:space="preserve">Set out below are three </w:t>
      </w:r>
      <w:r w:rsidR="00D8108E">
        <w:rPr>
          <w:rFonts w:ascii="Arial" w:hAnsi="Arial" w:cs="Arial"/>
        </w:rPr>
        <w:t xml:space="preserve">alternative options </w:t>
      </w:r>
      <w:r w:rsidR="00DE197F">
        <w:rPr>
          <w:rFonts w:ascii="Arial" w:hAnsi="Arial" w:cs="Arial"/>
        </w:rPr>
        <w:t xml:space="preserve">that we believe </w:t>
      </w:r>
      <w:r w:rsidR="00721D76">
        <w:rPr>
          <w:rFonts w:ascii="Arial" w:hAnsi="Arial" w:cs="Arial"/>
        </w:rPr>
        <w:t>can achieve the White Paper’s objectives</w:t>
      </w:r>
      <w:r w:rsidR="001C03BC">
        <w:rPr>
          <w:rFonts w:ascii="Arial" w:hAnsi="Arial" w:cs="Arial"/>
        </w:rPr>
        <w:t>, though</w:t>
      </w:r>
      <w:r w:rsidR="006C395E">
        <w:rPr>
          <w:rFonts w:ascii="Arial" w:hAnsi="Arial" w:cs="Arial"/>
        </w:rPr>
        <w:t xml:space="preserve"> </w:t>
      </w:r>
      <w:r w:rsidR="001C03BC">
        <w:rPr>
          <w:rFonts w:ascii="Arial" w:hAnsi="Arial" w:cs="Arial"/>
        </w:rPr>
        <w:t>l</w:t>
      </w:r>
      <w:r w:rsidR="00141F40" w:rsidRPr="00FF17F8">
        <w:rPr>
          <w:rFonts w:ascii="Arial" w:hAnsi="Arial" w:cs="Arial"/>
        </w:rPr>
        <w:t>ocal areas should</w:t>
      </w:r>
      <w:r w:rsidR="002142C8">
        <w:rPr>
          <w:rFonts w:ascii="Arial" w:hAnsi="Arial" w:cs="Arial"/>
        </w:rPr>
        <w:t xml:space="preserve"> also</w:t>
      </w:r>
      <w:r w:rsidR="00141F40" w:rsidRPr="00FF17F8">
        <w:rPr>
          <w:rFonts w:ascii="Arial" w:hAnsi="Arial" w:cs="Arial"/>
        </w:rPr>
        <w:t xml:space="preserve"> be allowed to formulate their own </w:t>
      </w:r>
      <w:r w:rsidR="00D20F1A" w:rsidRPr="00FF17F8">
        <w:rPr>
          <w:rFonts w:ascii="Arial" w:hAnsi="Arial" w:cs="Arial"/>
        </w:rPr>
        <w:t>proposals</w:t>
      </w:r>
      <w:r w:rsidR="00D20F1A" w:rsidRPr="0069143C">
        <w:rPr>
          <w:rFonts w:ascii="Arial" w:hAnsi="Arial" w:cs="Arial"/>
        </w:rPr>
        <w:t>.</w:t>
      </w:r>
      <w:r w:rsidR="003A3570" w:rsidRPr="00C11008">
        <w:rPr>
          <w:rFonts w:ascii="Arial" w:hAnsi="Arial" w:cs="Arial"/>
        </w:rPr>
        <w:t xml:space="preserve"> </w:t>
      </w:r>
      <w:r w:rsidR="00AA72D8" w:rsidRPr="00C11008">
        <w:rPr>
          <w:rFonts w:ascii="Arial" w:hAnsi="Arial" w:cs="Arial"/>
        </w:rPr>
        <w:t>Consideration should be given to how these alternatives could be delivered. Our current understanding for example is that option</w:t>
      </w:r>
      <w:r w:rsidR="00C24E7C">
        <w:rPr>
          <w:rFonts w:ascii="Arial" w:hAnsi="Arial" w:cs="Arial"/>
        </w:rPr>
        <w:t xml:space="preserve"> </w:t>
      </w:r>
      <w:r w:rsidR="00AA72D8" w:rsidRPr="00C11008">
        <w:rPr>
          <w:rFonts w:ascii="Arial" w:hAnsi="Arial" w:cs="Arial"/>
        </w:rPr>
        <w:t xml:space="preserve">3 could be introduced without </w:t>
      </w:r>
      <w:r w:rsidR="00A70B52" w:rsidRPr="00C11008">
        <w:rPr>
          <w:rFonts w:ascii="Arial" w:hAnsi="Arial" w:cs="Arial"/>
        </w:rPr>
        <w:t>the need for primary legislation, though it would be needed in the case of option</w:t>
      </w:r>
      <w:r w:rsidR="00C24E7C">
        <w:rPr>
          <w:rFonts w:ascii="Arial" w:hAnsi="Arial" w:cs="Arial"/>
        </w:rPr>
        <w:t>s 1 and</w:t>
      </w:r>
      <w:r w:rsidR="00A70B52" w:rsidRPr="00C11008">
        <w:rPr>
          <w:rFonts w:ascii="Arial" w:hAnsi="Arial" w:cs="Arial"/>
        </w:rPr>
        <w:t xml:space="preserve"> 2</w:t>
      </w:r>
      <w:r w:rsidR="002F4C17">
        <w:rPr>
          <w:rFonts w:ascii="Arial" w:hAnsi="Arial" w:cs="Arial"/>
        </w:rPr>
        <w:t xml:space="preserve">: </w:t>
      </w:r>
    </w:p>
    <w:p w14:paraId="197D9760" w14:textId="77777777" w:rsidR="00B63A45" w:rsidRDefault="00B63A45" w:rsidP="00473C99">
      <w:pPr>
        <w:pStyle w:val="ListParagraph"/>
        <w:spacing w:after="0" w:line="240" w:lineRule="auto"/>
        <w:ind w:left="1440"/>
        <w:rPr>
          <w:rFonts w:ascii="Arial" w:hAnsi="Arial" w:cs="Arial"/>
        </w:rPr>
      </w:pPr>
    </w:p>
    <w:p w14:paraId="48052426" w14:textId="6BFD6A6A" w:rsidR="00DD5C94" w:rsidRPr="003B2801" w:rsidRDefault="001E79F2" w:rsidP="00473C99">
      <w:pPr>
        <w:pStyle w:val="ListParagraph"/>
        <w:numPr>
          <w:ilvl w:val="2"/>
          <w:numId w:val="13"/>
        </w:numPr>
        <w:spacing w:after="0" w:line="240" w:lineRule="auto"/>
        <w:rPr>
          <w:rFonts w:ascii="Arial" w:hAnsi="Arial" w:cs="Arial"/>
        </w:rPr>
      </w:pPr>
      <w:r w:rsidRPr="003B2801">
        <w:rPr>
          <w:rFonts w:ascii="Arial" w:hAnsi="Arial" w:cs="Arial"/>
        </w:rPr>
        <w:t xml:space="preserve">Greater </w:t>
      </w:r>
      <w:r w:rsidR="008142F7" w:rsidRPr="003B2801">
        <w:rPr>
          <w:rFonts w:ascii="Arial" w:hAnsi="Arial" w:cs="Arial"/>
        </w:rPr>
        <w:t xml:space="preserve">delegation of decisions to the chair of the FRA. </w:t>
      </w:r>
    </w:p>
    <w:p w14:paraId="21A7A714" w14:textId="712F8B6F" w:rsidR="00FF17F8" w:rsidRPr="003B2801" w:rsidRDefault="003A3570" w:rsidP="00473C99">
      <w:pPr>
        <w:pStyle w:val="ListParagraph"/>
        <w:numPr>
          <w:ilvl w:val="2"/>
          <w:numId w:val="13"/>
        </w:numPr>
        <w:spacing w:after="0" w:line="240" w:lineRule="auto"/>
        <w:rPr>
          <w:rFonts w:ascii="Arial" w:hAnsi="Arial" w:cs="Arial"/>
        </w:rPr>
      </w:pPr>
      <w:r w:rsidRPr="003B2801">
        <w:rPr>
          <w:rFonts w:ascii="Arial" w:hAnsi="Arial" w:cs="Arial"/>
        </w:rPr>
        <w:t>C</w:t>
      </w:r>
      <w:r w:rsidR="00FF17F8" w:rsidRPr="003B2801">
        <w:rPr>
          <w:rFonts w:ascii="Arial" w:hAnsi="Arial" w:cs="Arial"/>
        </w:rPr>
        <w:t xml:space="preserve">reate a cabinet/scrutiny model for governance on both metropolitan authorities and combined authorities. </w:t>
      </w:r>
    </w:p>
    <w:p w14:paraId="43A917AB" w14:textId="6AFFE351" w:rsidR="00FF17F8" w:rsidRPr="003B2801" w:rsidRDefault="003512CC" w:rsidP="00473C99">
      <w:pPr>
        <w:pStyle w:val="ListParagraph"/>
        <w:numPr>
          <w:ilvl w:val="2"/>
          <w:numId w:val="13"/>
        </w:numPr>
        <w:spacing w:after="0" w:line="240" w:lineRule="auto"/>
        <w:rPr>
          <w:rFonts w:ascii="Arial" w:hAnsi="Arial" w:cs="Arial"/>
        </w:rPr>
      </w:pPr>
      <w:r w:rsidRPr="003B2801">
        <w:rPr>
          <w:rFonts w:ascii="Arial" w:hAnsi="Arial" w:cs="Arial"/>
        </w:rPr>
        <w:t>M</w:t>
      </w:r>
      <w:r w:rsidR="00FF17F8" w:rsidRPr="003B2801">
        <w:rPr>
          <w:rFonts w:ascii="Arial" w:hAnsi="Arial" w:cs="Arial"/>
        </w:rPr>
        <w:t xml:space="preserve">etropolitan and combined authorities reorganise themselves to create a small management committee to exercise an authority’s executive functions, which would then be scrutinised and supported by/accountable to the full authority. </w:t>
      </w:r>
    </w:p>
    <w:p w14:paraId="75C09575" w14:textId="77777777" w:rsidR="00375EA0" w:rsidRPr="00C11008" w:rsidRDefault="00375EA0" w:rsidP="00473C99">
      <w:pPr>
        <w:pStyle w:val="ListParagraph"/>
        <w:spacing w:after="0" w:line="240" w:lineRule="auto"/>
        <w:ind w:left="1440"/>
      </w:pPr>
    </w:p>
    <w:p w14:paraId="0D8979CE" w14:textId="494BE51A" w:rsidR="00C8492B" w:rsidRDefault="00C8492B" w:rsidP="00473C99">
      <w:pPr>
        <w:pStyle w:val="ListParagraph"/>
        <w:numPr>
          <w:ilvl w:val="1"/>
          <w:numId w:val="8"/>
        </w:numPr>
        <w:spacing w:after="0" w:line="240" w:lineRule="auto"/>
        <w:ind w:left="567" w:hanging="567"/>
        <w:rPr>
          <w:rFonts w:ascii="Arial" w:hAnsi="Arial" w:cs="Arial"/>
        </w:rPr>
      </w:pPr>
      <w:r>
        <w:rPr>
          <w:rFonts w:ascii="Arial" w:hAnsi="Arial" w:cs="Arial"/>
        </w:rPr>
        <w:t xml:space="preserve">These are illustrative models and other ones may be more appropriate depending on local circumstances and needs. </w:t>
      </w:r>
    </w:p>
    <w:p w14:paraId="7FA0FAB2" w14:textId="77777777" w:rsidR="000D1198" w:rsidRPr="00B17111" w:rsidRDefault="000D1198" w:rsidP="00473C99">
      <w:pPr>
        <w:pStyle w:val="ListParagraph"/>
        <w:spacing w:after="0" w:line="240" w:lineRule="auto"/>
        <w:ind w:left="567" w:hanging="567"/>
        <w:rPr>
          <w:rFonts w:ascii="Arial" w:hAnsi="Arial" w:cs="Arial"/>
        </w:rPr>
      </w:pPr>
    </w:p>
    <w:p w14:paraId="14B29462" w14:textId="0FE95553" w:rsidR="00630F12" w:rsidRPr="005E5501" w:rsidRDefault="005E6D1F" w:rsidP="00473C99">
      <w:pPr>
        <w:pStyle w:val="ListParagraph"/>
        <w:numPr>
          <w:ilvl w:val="1"/>
          <w:numId w:val="8"/>
        </w:numPr>
        <w:spacing w:after="0" w:line="240" w:lineRule="auto"/>
        <w:ind w:left="567" w:hanging="567"/>
        <w:rPr>
          <w:rFonts w:ascii="Arial" w:hAnsi="Arial" w:cs="Arial"/>
        </w:rPr>
      </w:pPr>
      <w:r w:rsidRPr="005E5501">
        <w:rPr>
          <w:rFonts w:ascii="Arial" w:hAnsi="Arial" w:cs="Arial"/>
        </w:rPr>
        <w:t>If the Government does undertake a review of the Fire Framework with the intention of strengthen</w:t>
      </w:r>
      <w:r w:rsidR="00A838E8">
        <w:rPr>
          <w:rFonts w:ascii="Arial" w:hAnsi="Arial" w:cs="Arial"/>
        </w:rPr>
        <w:t>ing</w:t>
      </w:r>
      <w:r w:rsidRPr="005E5501">
        <w:rPr>
          <w:rFonts w:ascii="Arial" w:hAnsi="Arial" w:cs="Arial"/>
        </w:rPr>
        <w:t xml:space="preserve"> and clarify</w:t>
      </w:r>
      <w:r w:rsidR="00A838E8">
        <w:rPr>
          <w:rFonts w:ascii="Arial" w:hAnsi="Arial" w:cs="Arial"/>
        </w:rPr>
        <w:t>ing</w:t>
      </w:r>
      <w:r w:rsidRPr="005E5501">
        <w:rPr>
          <w:rFonts w:ascii="Arial" w:hAnsi="Arial" w:cs="Arial"/>
        </w:rPr>
        <w:t xml:space="preserve"> the legal basis for fire and re</w:t>
      </w:r>
      <w:r w:rsidR="002A2AA5">
        <w:rPr>
          <w:rFonts w:ascii="Arial" w:hAnsi="Arial" w:cs="Arial"/>
        </w:rPr>
        <w:t>s</w:t>
      </w:r>
      <w:r w:rsidRPr="005E5501">
        <w:rPr>
          <w:rFonts w:ascii="Arial" w:hAnsi="Arial" w:cs="Arial"/>
        </w:rPr>
        <w:t>cue authorities the LGA</w:t>
      </w:r>
      <w:r w:rsidR="00630F12" w:rsidRPr="005E5501">
        <w:rPr>
          <w:rFonts w:ascii="Arial" w:hAnsi="Arial" w:cs="Arial"/>
        </w:rPr>
        <w:t xml:space="preserve"> would wish to be </w:t>
      </w:r>
      <w:r w:rsidRPr="005E5501">
        <w:rPr>
          <w:rFonts w:ascii="Arial" w:hAnsi="Arial" w:cs="Arial"/>
        </w:rPr>
        <w:t xml:space="preserve">included in any discussions. </w:t>
      </w:r>
    </w:p>
    <w:p w14:paraId="52A86115" w14:textId="77777777" w:rsidR="000D1198" w:rsidRPr="000D1198" w:rsidRDefault="000D1198" w:rsidP="00473C99">
      <w:pPr>
        <w:pStyle w:val="ListParagraph"/>
        <w:spacing w:after="0" w:line="240" w:lineRule="auto"/>
        <w:ind w:left="567" w:hanging="567"/>
        <w:rPr>
          <w:rFonts w:ascii="Arial" w:hAnsi="Arial" w:cs="Arial"/>
        </w:rPr>
      </w:pPr>
    </w:p>
    <w:p w14:paraId="779001F2" w14:textId="057B0BFA" w:rsidR="000A130B" w:rsidRPr="0035386C" w:rsidRDefault="002F4C17" w:rsidP="00473C99">
      <w:pPr>
        <w:pStyle w:val="ListParagraph"/>
        <w:numPr>
          <w:ilvl w:val="1"/>
          <w:numId w:val="8"/>
        </w:numPr>
        <w:spacing w:after="0" w:line="240" w:lineRule="auto"/>
        <w:ind w:left="567" w:hanging="567"/>
        <w:rPr>
          <w:rFonts w:ascii="Arial" w:hAnsi="Arial" w:cs="Arial"/>
        </w:rPr>
      </w:pPr>
      <w:r w:rsidRPr="005E5501">
        <w:rPr>
          <w:rFonts w:ascii="Arial" w:hAnsi="Arial" w:cs="Arial"/>
        </w:rPr>
        <w:t xml:space="preserve">In terms of scrutiny, if Police and Crime Panels (PCPs) are intended to take on the role of scrutinising fire as well as police, they need to be given </w:t>
      </w:r>
      <w:r w:rsidR="000D4CE0" w:rsidRPr="005E5501">
        <w:rPr>
          <w:rFonts w:ascii="Arial" w:hAnsi="Arial" w:cs="Arial"/>
        </w:rPr>
        <w:t>appropriate</w:t>
      </w:r>
      <w:r w:rsidRPr="005E5501">
        <w:rPr>
          <w:rFonts w:ascii="Arial" w:hAnsi="Arial" w:cs="Arial"/>
        </w:rPr>
        <w:t xml:space="preserve"> resources</w:t>
      </w:r>
      <w:r w:rsidR="00B90D7D">
        <w:rPr>
          <w:rFonts w:ascii="Arial" w:hAnsi="Arial" w:cs="Arial"/>
        </w:rPr>
        <w:t xml:space="preserve"> and powers</w:t>
      </w:r>
      <w:r w:rsidRPr="005E5501">
        <w:rPr>
          <w:rFonts w:ascii="Arial" w:hAnsi="Arial" w:cs="Arial"/>
        </w:rPr>
        <w:t xml:space="preserve"> to do so</w:t>
      </w:r>
      <w:r w:rsidR="0027576C">
        <w:rPr>
          <w:rFonts w:ascii="Arial" w:hAnsi="Arial" w:cs="Arial"/>
        </w:rPr>
        <w:t xml:space="preserve">. </w:t>
      </w:r>
      <w:r w:rsidR="00B06461">
        <w:rPr>
          <w:rFonts w:ascii="Arial" w:hAnsi="Arial" w:cs="Arial"/>
        </w:rPr>
        <w:t>PCPs</w:t>
      </w:r>
      <w:r w:rsidR="00371BE5">
        <w:rPr>
          <w:rFonts w:ascii="Arial" w:hAnsi="Arial" w:cs="Arial"/>
        </w:rPr>
        <w:t xml:space="preserve"> have consistently expressed concerns around the </w:t>
      </w:r>
      <w:r w:rsidR="00E55169">
        <w:rPr>
          <w:rFonts w:ascii="Arial" w:hAnsi="Arial" w:cs="Arial"/>
        </w:rPr>
        <w:t xml:space="preserve">tools available to them regarding complaints handling, </w:t>
      </w:r>
      <w:r w:rsidR="004A132A">
        <w:rPr>
          <w:rFonts w:ascii="Arial" w:hAnsi="Arial" w:cs="Arial"/>
        </w:rPr>
        <w:t xml:space="preserve">limitations of the </w:t>
      </w:r>
      <w:r w:rsidR="001B3835">
        <w:rPr>
          <w:rFonts w:ascii="Arial" w:hAnsi="Arial" w:cs="Arial"/>
        </w:rPr>
        <w:t>powers of veto</w:t>
      </w:r>
      <w:r w:rsidR="00191470">
        <w:rPr>
          <w:rFonts w:ascii="Arial" w:hAnsi="Arial" w:cs="Arial"/>
        </w:rPr>
        <w:t xml:space="preserve"> or</w:t>
      </w:r>
      <w:r w:rsidR="00CF0F12">
        <w:rPr>
          <w:rFonts w:ascii="Arial" w:hAnsi="Arial" w:cs="Arial"/>
        </w:rPr>
        <w:t xml:space="preserve"> the ability to undertake</w:t>
      </w:r>
      <w:r w:rsidR="00191470">
        <w:rPr>
          <w:rFonts w:ascii="Arial" w:hAnsi="Arial" w:cs="Arial"/>
        </w:rPr>
        <w:t xml:space="preserve"> pre</w:t>
      </w:r>
      <w:r w:rsidR="00CF0F12">
        <w:rPr>
          <w:rFonts w:ascii="Arial" w:hAnsi="Arial" w:cs="Arial"/>
        </w:rPr>
        <w:t>-scrutiny of major decisions</w:t>
      </w:r>
      <w:r w:rsidRPr="005E5501">
        <w:rPr>
          <w:rFonts w:ascii="Arial" w:hAnsi="Arial" w:cs="Arial"/>
        </w:rPr>
        <w:t>. W</w:t>
      </w:r>
      <w:r w:rsidR="005E6D1F" w:rsidRPr="005E5501">
        <w:rPr>
          <w:rFonts w:ascii="Arial" w:hAnsi="Arial" w:cs="Arial"/>
        </w:rPr>
        <w:t>e</w:t>
      </w:r>
      <w:r w:rsidRPr="005E5501">
        <w:rPr>
          <w:rFonts w:ascii="Arial" w:hAnsi="Arial" w:cs="Arial"/>
        </w:rPr>
        <w:t xml:space="preserve"> are aware </w:t>
      </w:r>
      <w:r w:rsidR="00CF0F12">
        <w:rPr>
          <w:rFonts w:ascii="Arial" w:hAnsi="Arial" w:cs="Arial"/>
        </w:rPr>
        <w:t>that there are</w:t>
      </w:r>
      <w:r w:rsidRPr="005E5501">
        <w:rPr>
          <w:rFonts w:ascii="Arial" w:hAnsi="Arial" w:cs="Arial"/>
        </w:rPr>
        <w:t xml:space="preserve"> variations on </w:t>
      </w:r>
      <w:r w:rsidR="002C2B12" w:rsidRPr="005E5501">
        <w:rPr>
          <w:rFonts w:ascii="Arial" w:hAnsi="Arial" w:cs="Arial"/>
        </w:rPr>
        <w:t>how</w:t>
      </w:r>
      <w:r w:rsidRPr="005E5501">
        <w:rPr>
          <w:rFonts w:ascii="Arial" w:hAnsi="Arial" w:cs="Arial"/>
        </w:rPr>
        <w:t xml:space="preserve"> much funding is claimed by PCPs, </w:t>
      </w:r>
      <w:proofErr w:type="gramStart"/>
      <w:r w:rsidR="002C2B12" w:rsidRPr="005E5501">
        <w:rPr>
          <w:rFonts w:ascii="Arial" w:hAnsi="Arial" w:cs="Arial"/>
        </w:rPr>
        <w:t>however</w:t>
      </w:r>
      <w:proofErr w:type="gramEnd"/>
      <w:r w:rsidR="002C2B12" w:rsidRPr="005E5501">
        <w:rPr>
          <w:rFonts w:ascii="Arial" w:hAnsi="Arial" w:cs="Arial"/>
        </w:rPr>
        <w:t xml:space="preserve"> </w:t>
      </w:r>
      <w:r w:rsidRPr="005E5501">
        <w:rPr>
          <w:rFonts w:ascii="Arial" w:hAnsi="Arial" w:cs="Arial"/>
        </w:rPr>
        <w:t xml:space="preserve">to include a new </w:t>
      </w:r>
      <w:r w:rsidR="00692CA0" w:rsidRPr="005E5501">
        <w:rPr>
          <w:rFonts w:ascii="Arial" w:hAnsi="Arial" w:cs="Arial"/>
        </w:rPr>
        <w:t>policy area under their purview will require further time, trainin</w:t>
      </w:r>
      <w:r w:rsidR="000D4CE0" w:rsidRPr="005E5501">
        <w:rPr>
          <w:rFonts w:ascii="Arial" w:hAnsi="Arial" w:cs="Arial"/>
        </w:rPr>
        <w:t>g</w:t>
      </w:r>
      <w:r w:rsidR="00692CA0" w:rsidRPr="005E5501">
        <w:rPr>
          <w:rFonts w:ascii="Arial" w:hAnsi="Arial" w:cs="Arial"/>
        </w:rPr>
        <w:t xml:space="preserve"> and resources to </w:t>
      </w:r>
      <w:r w:rsidR="002C2B12" w:rsidRPr="005E5501">
        <w:rPr>
          <w:rFonts w:ascii="Arial" w:hAnsi="Arial" w:cs="Arial"/>
        </w:rPr>
        <w:t xml:space="preserve">ensure they can fulfil any new </w:t>
      </w:r>
      <w:r w:rsidR="00993061" w:rsidRPr="005E5501">
        <w:rPr>
          <w:rFonts w:ascii="Arial" w:hAnsi="Arial" w:cs="Arial"/>
        </w:rPr>
        <w:t>burdens appropriately</w:t>
      </w:r>
      <w:r w:rsidR="000D4CE0" w:rsidRPr="005E5501">
        <w:rPr>
          <w:rFonts w:ascii="Arial" w:hAnsi="Arial" w:cs="Arial"/>
        </w:rPr>
        <w:t>. Another alternative would be to allow individual areas to create their own fire panel, separate from the PCP</w:t>
      </w:r>
      <w:r w:rsidR="00BA565E" w:rsidRPr="005E5501">
        <w:rPr>
          <w:rFonts w:ascii="Arial" w:hAnsi="Arial" w:cs="Arial"/>
        </w:rPr>
        <w:t xml:space="preserve">. This would require </w:t>
      </w:r>
      <w:r w:rsidR="00993061" w:rsidRPr="005E5501">
        <w:rPr>
          <w:rFonts w:ascii="Arial" w:hAnsi="Arial" w:cs="Arial"/>
        </w:rPr>
        <w:t>adequate</w:t>
      </w:r>
      <w:r w:rsidR="000D4CE0" w:rsidRPr="005E5501">
        <w:rPr>
          <w:rFonts w:ascii="Arial" w:hAnsi="Arial" w:cs="Arial"/>
        </w:rPr>
        <w:t xml:space="preserve"> funding from Government.</w:t>
      </w:r>
      <w:r w:rsidR="000D4CE0">
        <w:rPr>
          <w:rFonts w:ascii="Arial" w:hAnsi="Arial" w:cs="Arial"/>
        </w:rPr>
        <w:t xml:space="preserve"> </w:t>
      </w:r>
    </w:p>
    <w:p w14:paraId="1A594752" w14:textId="77777777" w:rsidR="000D1198" w:rsidRPr="00B17111" w:rsidRDefault="000D1198" w:rsidP="00473C99">
      <w:pPr>
        <w:pStyle w:val="ListParagraph"/>
        <w:spacing w:after="0" w:line="240" w:lineRule="auto"/>
        <w:rPr>
          <w:rFonts w:ascii="Arial" w:hAnsi="Arial" w:cs="Arial"/>
        </w:rPr>
      </w:pPr>
    </w:p>
    <w:p w14:paraId="6B5C36E2" w14:textId="0E013420" w:rsidR="000A130B" w:rsidRPr="00855311" w:rsidRDefault="000A130B" w:rsidP="00473C99">
      <w:pPr>
        <w:pStyle w:val="ListParagraph"/>
        <w:numPr>
          <w:ilvl w:val="0"/>
          <w:numId w:val="5"/>
        </w:numPr>
        <w:spacing w:after="0" w:line="240" w:lineRule="auto"/>
        <w:rPr>
          <w:rFonts w:ascii="Arial" w:hAnsi="Arial" w:cs="Arial"/>
          <w:b/>
          <w:bCs/>
        </w:rPr>
      </w:pPr>
      <w:r w:rsidRPr="00855311">
        <w:rPr>
          <w:rFonts w:ascii="Arial" w:hAnsi="Arial" w:cs="Arial"/>
          <w:b/>
          <w:bCs/>
        </w:rPr>
        <w:t xml:space="preserve">Operational </w:t>
      </w:r>
      <w:r w:rsidR="0074534F">
        <w:rPr>
          <w:rFonts w:ascii="Arial" w:hAnsi="Arial" w:cs="Arial"/>
          <w:b/>
          <w:bCs/>
        </w:rPr>
        <w:t>i</w:t>
      </w:r>
      <w:r w:rsidRPr="00855311">
        <w:rPr>
          <w:rFonts w:ascii="Arial" w:hAnsi="Arial" w:cs="Arial"/>
          <w:b/>
          <w:bCs/>
        </w:rPr>
        <w:t>ndependence</w:t>
      </w:r>
      <w:r>
        <w:rPr>
          <w:rFonts w:ascii="Arial" w:hAnsi="Arial" w:cs="Arial"/>
          <w:b/>
          <w:bCs/>
        </w:rPr>
        <w:t xml:space="preserve"> and </w:t>
      </w:r>
      <w:r w:rsidR="00F63171">
        <w:rPr>
          <w:rFonts w:ascii="Arial" w:hAnsi="Arial" w:cs="Arial"/>
          <w:b/>
          <w:bCs/>
        </w:rPr>
        <w:t>balanced leadership model</w:t>
      </w:r>
      <w:r w:rsidR="0001321B">
        <w:rPr>
          <w:rFonts w:ascii="Arial" w:hAnsi="Arial" w:cs="Arial"/>
          <w:b/>
          <w:bCs/>
        </w:rPr>
        <w:t xml:space="preserve"> </w:t>
      </w:r>
    </w:p>
    <w:p w14:paraId="5F395F21" w14:textId="77777777" w:rsidR="0058583E" w:rsidRPr="00B17111" w:rsidRDefault="0058583E" w:rsidP="00473C99">
      <w:pPr>
        <w:pStyle w:val="ListParagraph"/>
        <w:spacing w:after="0" w:line="240" w:lineRule="auto"/>
        <w:ind w:left="567" w:hanging="567"/>
        <w:rPr>
          <w:rFonts w:ascii="Arial" w:hAnsi="Arial" w:cs="Arial"/>
          <w:b/>
          <w:bCs/>
        </w:rPr>
      </w:pPr>
    </w:p>
    <w:p w14:paraId="4BB27C27" w14:textId="134A4284" w:rsidR="000A130B" w:rsidRDefault="00DA6EFF" w:rsidP="00473C99">
      <w:pPr>
        <w:pStyle w:val="ListParagraph"/>
        <w:numPr>
          <w:ilvl w:val="1"/>
          <w:numId w:val="11"/>
        </w:numPr>
        <w:spacing w:after="0" w:line="240" w:lineRule="auto"/>
        <w:ind w:left="567" w:hanging="567"/>
        <w:rPr>
          <w:rFonts w:ascii="Arial" w:hAnsi="Arial" w:cs="Arial"/>
        </w:rPr>
      </w:pPr>
      <w:r>
        <w:rPr>
          <w:rFonts w:ascii="Arial" w:hAnsi="Arial" w:cs="Arial"/>
        </w:rPr>
        <w:t xml:space="preserve">We agree </w:t>
      </w:r>
      <w:r w:rsidR="00347BB4">
        <w:rPr>
          <w:rFonts w:ascii="Arial" w:hAnsi="Arial" w:cs="Arial"/>
        </w:rPr>
        <w:t xml:space="preserve">there should be a clear separation between the role of the chief fire officer and the authority </w:t>
      </w:r>
      <w:r w:rsidR="0077326D">
        <w:rPr>
          <w:rFonts w:ascii="Arial" w:hAnsi="Arial" w:cs="Arial"/>
        </w:rPr>
        <w:t xml:space="preserve">and </w:t>
      </w:r>
      <w:r w:rsidR="00CF1909">
        <w:rPr>
          <w:rFonts w:ascii="Arial" w:hAnsi="Arial" w:cs="Arial"/>
        </w:rPr>
        <w:t>believe</w:t>
      </w:r>
      <w:r>
        <w:rPr>
          <w:rFonts w:ascii="Arial" w:hAnsi="Arial" w:cs="Arial"/>
        </w:rPr>
        <w:t xml:space="preserve"> that this can be achieved</w:t>
      </w:r>
      <w:r w:rsidR="00CE02ED">
        <w:rPr>
          <w:rFonts w:ascii="Arial" w:hAnsi="Arial" w:cs="Arial"/>
        </w:rPr>
        <w:t xml:space="preserve"> quickly</w:t>
      </w:r>
      <w:r>
        <w:rPr>
          <w:rFonts w:ascii="Arial" w:hAnsi="Arial" w:cs="Arial"/>
        </w:rPr>
        <w:t xml:space="preserve"> through</w:t>
      </w:r>
      <w:r w:rsidR="000A130B">
        <w:rPr>
          <w:rFonts w:ascii="Arial" w:hAnsi="Arial" w:cs="Arial"/>
        </w:rPr>
        <w:t xml:space="preserve"> appropriate schemes of delegation and constitutional arrangements</w:t>
      </w:r>
      <w:r w:rsidR="008C7520">
        <w:rPr>
          <w:rFonts w:ascii="Arial" w:hAnsi="Arial" w:cs="Arial"/>
        </w:rPr>
        <w:t>. This is already the case</w:t>
      </w:r>
      <w:r w:rsidR="000A130B">
        <w:rPr>
          <w:rFonts w:ascii="Arial" w:hAnsi="Arial" w:cs="Arial"/>
        </w:rPr>
        <w:t xml:space="preserve"> across many fire and rescue services, with local circumstances playing a role in how those schemes work in individual services. </w:t>
      </w:r>
    </w:p>
    <w:p w14:paraId="13773173" w14:textId="77777777" w:rsidR="00301F0F" w:rsidRDefault="00301F0F" w:rsidP="00473C99">
      <w:pPr>
        <w:pStyle w:val="ListParagraph"/>
        <w:spacing w:after="0" w:line="240" w:lineRule="auto"/>
        <w:ind w:left="567" w:hanging="567"/>
        <w:rPr>
          <w:rFonts w:ascii="Arial" w:hAnsi="Arial" w:cs="Arial"/>
        </w:rPr>
      </w:pPr>
    </w:p>
    <w:p w14:paraId="33FB3DCD" w14:textId="310D89B6" w:rsidR="006767F5" w:rsidRDefault="006767F5" w:rsidP="00473C99">
      <w:pPr>
        <w:pStyle w:val="ListParagraph"/>
        <w:numPr>
          <w:ilvl w:val="1"/>
          <w:numId w:val="11"/>
        </w:numPr>
        <w:spacing w:after="0" w:line="240" w:lineRule="auto"/>
        <w:ind w:left="567" w:hanging="567"/>
        <w:rPr>
          <w:rFonts w:ascii="Arial" w:hAnsi="Arial" w:cs="Arial"/>
        </w:rPr>
      </w:pPr>
      <w:r>
        <w:rPr>
          <w:rFonts w:ascii="Arial" w:hAnsi="Arial" w:cs="Arial"/>
        </w:rPr>
        <w:t xml:space="preserve">Both the operational and political leadership of the sector have distinct and complementary roles to play. Both will bring their own expertise and experiences into discussions on the service, which will ensure that better outcomes are achieved. Ensuring that chief fire officers </w:t>
      </w:r>
      <w:proofErr w:type="gramStart"/>
      <w:r>
        <w:rPr>
          <w:rFonts w:ascii="Arial" w:hAnsi="Arial" w:cs="Arial"/>
        </w:rPr>
        <w:t>have the ability to</w:t>
      </w:r>
      <w:proofErr w:type="gramEnd"/>
      <w:r>
        <w:rPr>
          <w:rFonts w:ascii="Arial" w:hAnsi="Arial" w:cs="Arial"/>
        </w:rPr>
        <w:t xml:space="preserve"> make operational decisions is important, as is maintaining political oversight and accountability.</w:t>
      </w:r>
      <w:r w:rsidR="00BC75FB">
        <w:rPr>
          <w:rFonts w:ascii="Arial" w:hAnsi="Arial" w:cs="Arial"/>
        </w:rPr>
        <w:t xml:space="preserve"> We are pleased that the White Paper recognises the importance of this relationship</w:t>
      </w:r>
      <w:r w:rsidR="00FE2B3D">
        <w:rPr>
          <w:rFonts w:ascii="Arial" w:hAnsi="Arial" w:cs="Arial"/>
        </w:rPr>
        <w:t xml:space="preserve"> with chief fire officers being “properly held to account for performance by strong governance”.</w:t>
      </w:r>
      <w:r w:rsidR="00BC75FB">
        <w:rPr>
          <w:rFonts w:ascii="Arial" w:hAnsi="Arial" w:cs="Arial"/>
        </w:rPr>
        <w:t xml:space="preserve"> </w:t>
      </w:r>
    </w:p>
    <w:p w14:paraId="493969CD" w14:textId="77777777" w:rsidR="00301F0F" w:rsidRDefault="00301F0F" w:rsidP="00473C99">
      <w:pPr>
        <w:pStyle w:val="ListParagraph"/>
        <w:spacing w:after="0" w:line="240" w:lineRule="auto"/>
        <w:ind w:left="567" w:hanging="567"/>
        <w:rPr>
          <w:rFonts w:ascii="Arial" w:hAnsi="Arial" w:cs="Arial"/>
        </w:rPr>
      </w:pPr>
    </w:p>
    <w:p w14:paraId="25839A8E" w14:textId="7B63C18E" w:rsidR="00722AB2" w:rsidRDefault="00722AB2" w:rsidP="00473C99">
      <w:pPr>
        <w:pStyle w:val="ListParagraph"/>
        <w:numPr>
          <w:ilvl w:val="1"/>
          <w:numId w:val="11"/>
        </w:numPr>
        <w:spacing w:after="0" w:line="240" w:lineRule="auto"/>
        <w:ind w:left="567" w:hanging="567"/>
        <w:rPr>
          <w:rFonts w:ascii="Arial" w:hAnsi="Arial" w:cs="Arial"/>
        </w:rPr>
      </w:pPr>
      <w:r>
        <w:rPr>
          <w:rFonts w:ascii="Arial" w:hAnsi="Arial" w:cs="Arial"/>
        </w:rPr>
        <w:t>We would welcome the opportunity to input further into this as the government seeks to define the balanced leadership model.</w:t>
      </w:r>
    </w:p>
    <w:p w14:paraId="0F637450" w14:textId="77777777" w:rsidR="00301F0F" w:rsidRDefault="00301F0F" w:rsidP="00473C99">
      <w:pPr>
        <w:pStyle w:val="ListParagraph"/>
        <w:spacing w:after="0" w:line="240" w:lineRule="auto"/>
        <w:ind w:left="567" w:hanging="567"/>
        <w:rPr>
          <w:rFonts w:ascii="Arial" w:hAnsi="Arial" w:cs="Arial"/>
        </w:rPr>
      </w:pPr>
    </w:p>
    <w:p w14:paraId="1951CE58" w14:textId="2CACA31F" w:rsidR="000A130B" w:rsidRDefault="000A130B" w:rsidP="00473C99">
      <w:pPr>
        <w:pStyle w:val="ListParagraph"/>
        <w:numPr>
          <w:ilvl w:val="1"/>
          <w:numId w:val="11"/>
        </w:numPr>
        <w:spacing w:after="0" w:line="240" w:lineRule="auto"/>
        <w:ind w:left="567" w:hanging="567"/>
        <w:rPr>
          <w:rFonts w:ascii="Arial" w:hAnsi="Arial" w:cs="Arial"/>
        </w:rPr>
      </w:pPr>
      <w:r>
        <w:rPr>
          <w:rFonts w:ascii="Arial" w:hAnsi="Arial" w:cs="Arial"/>
        </w:rPr>
        <w:t>There should be a clear understanding between each of what their respective roles are, however, it should be for local areas to determine how best to resolve issues and work</w:t>
      </w:r>
      <w:r w:rsidR="005138BA">
        <w:rPr>
          <w:rFonts w:ascii="Arial" w:hAnsi="Arial" w:cs="Arial"/>
        </w:rPr>
        <w:t xml:space="preserve"> effectively</w:t>
      </w:r>
      <w:r>
        <w:rPr>
          <w:rFonts w:ascii="Arial" w:hAnsi="Arial" w:cs="Arial"/>
        </w:rPr>
        <w:t xml:space="preserve"> at a local level, based on clear principles of good governance</w:t>
      </w:r>
      <w:r w:rsidR="0074534F">
        <w:rPr>
          <w:rFonts w:ascii="Arial" w:hAnsi="Arial" w:cs="Arial"/>
        </w:rPr>
        <w:t>, such as those outlined in our document “</w:t>
      </w:r>
      <w:hyperlink r:id="rId9" w:history="1">
        <w:r w:rsidR="0074534F" w:rsidRPr="00517193">
          <w:rPr>
            <w:rStyle w:val="Hyperlink"/>
            <w:rFonts w:ascii="Arial" w:hAnsi="Arial" w:cs="Arial"/>
          </w:rPr>
          <w:t>Leading the fire sector</w:t>
        </w:r>
      </w:hyperlink>
      <w:r w:rsidR="0074534F">
        <w:rPr>
          <w:rFonts w:ascii="Arial" w:hAnsi="Arial" w:cs="Arial"/>
        </w:rPr>
        <w:t>”</w:t>
      </w:r>
      <w:r w:rsidR="00517193">
        <w:rPr>
          <w:rFonts w:ascii="Arial" w:hAnsi="Arial" w:cs="Arial"/>
        </w:rPr>
        <w:t>.</w:t>
      </w:r>
    </w:p>
    <w:p w14:paraId="06921554" w14:textId="77777777" w:rsidR="00301F0F" w:rsidRDefault="00301F0F" w:rsidP="00473C99">
      <w:pPr>
        <w:pStyle w:val="ListParagraph"/>
        <w:spacing w:after="0" w:line="240" w:lineRule="auto"/>
        <w:ind w:left="567" w:hanging="567"/>
        <w:rPr>
          <w:rFonts w:ascii="Arial" w:hAnsi="Arial" w:cs="Arial"/>
        </w:rPr>
      </w:pPr>
    </w:p>
    <w:p w14:paraId="7265C834" w14:textId="29AB08D9" w:rsidR="000A130B" w:rsidRDefault="000A130B" w:rsidP="00473C99">
      <w:pPr>
        <w:pStyle w:val="ListParagraph"/>
        <w:numPr>
          <w:ilvl w:val="1"/>
          <w:numId w:val="11"/>
        </w:numPr>
        <w:spacing w:after="0" w:line="240" w:lineRule="auto"/>
        <w:ind w:left="567" w:hanging="567"/>
        <w:rPr>
          <w:rFonts w:ascii="Arial" w:hAnsi="Arial" w:cs="Arial"/>
        </w:rPr>
      </w:pPr>
      <w:r>
        <w:rPr>
          <w:rFonts w:ascii="Arial" w:hAnsi="Arial" w:cs="Arial"/>
        </w:rPr>
        <w:t xml:space="preserve">There should be a mature level of discussion and challenge to ensure that services are delivering for their communities. Mutual trust and honest communication should characterise the relationship between chief fire officers and their governance structures. As democratic representatives of their community FRAs have a duty to ensure that that voice is properly represented in decisions affecting the running of the service, whilst also having due regard for the professional expertise of their chief fire officer.  </w:t>
      </w:r>
    </w:p>
    <w:p w14:paraId="628E36E2" w14:textId="77777777" w:rsidR="00301F0F" w:rsidRDefault="00301F0F" w:rsidP="00473C99">
      <w:pPr>
        <w:pStyle w:val="ListParagraph"/>
        <w:spacing w:after="0" w:line="240" w:lineRule="auto"/>
        <w:ind w:left="567" w:hanging="567"/>
        <w:rPr>
          <w:rFonts w:ascii="Arial" w:hAnsi="Arial" w:cs="Arial"/>
        </w:rPr>
      </w:pPr>
    </w:p>
    <w:p w14:paraId="07090A9D" w14:textId="2D48F290" w:rsidR="0083576A" w:rsidRDefault="0083576A" w:rsidP="00473C99">
      <w:pPr>
        <w:pStyle w:val="ListParagraph"/>
        <w:numPr>
          <w:ilvl w:val="1"/>
          <w:numId w:val="11"/>
        </w:numPr>
        <w:spacing w:after="0" w:line="240" w:lineRule="auto"/>
        <w:ind w:left="567" w:hanging="567"/>
        <w:rPr>
          <w:rFonts w:ascii="Arial" w:hAnsi="Arial" w:cs="Arial"/>
        </w:rPr>
      </w:pPr>
      <w:r>
        <w:rPr>
          <w:rFonts w:ascii="Arial" w:hAnsi="Arial" w:cs="Arial"/>
        </w:rPr>
        <w:t xml:space="preserve">By working together with clear processes for resolving issues, and discussions over issues such as closing fire stations, staff, crewing levels, etc and their impact on budgets and the estate, this should lead to the right decisions being made at a local level. This is especially important as FRAs are the employer, not the chief fire officer, as well as holding responsibility for the estate and the budget. </w:t>
      </w:r>
    </w:p>
    <w:p w14:paraId="14A5E70B" w14:textId="77777777" w:rsidR="00301F0F" w:rsidRDefault="00301F0F" w:rsidP="00473C99">
      <w:pPr>
        <w:pStyle w:val="ListParagraph"/>
        <w:spacing w:after="0" w:line="240" w:lineRule="auto"/>
        <w:ind w:left="567" w:hanging="567"/>
        <w:rPr>
          <w:rFonts w:ascii="Arial" w:hAnsi="Arial" w:cs="Arial"/>
        </w:rPr>
      </w:pPr>
    </w:p>
    <w:p w14:paraId="45BE629C" w14:textId="04DC5B44" w:rsidR="000A130B" w:rsidRDefault="000A130B" w:rsidP="00473C99">
      <w:pPr>
        <w:pStyle w:val="ListParagraph"/>
        <w:numPr>
          <w:ilvl w:val="1"/>
          <w:numId w:val="11"/>
        </w:numPr>
        <w:spacing w:after="0" w:line="240" w:lineRule="auto"/>
        <w:ind w:left="567" w:hanging="567"/>
        <w:rPr>
          <w:rFonts w:ascii="Arial" w:hAnsi="Arial" w:cs="Arial"/>
        </w:rPr>
      </w:pPr>
      <w:r>
        <w:rPr>
          <w:rFonts w:ascii="Arial" w:hAnsi="Arial" w:cs="Arial"/>
        </w:rPr>
        <w:t xml:space="preserve">There will be times when there will be both strategic and operational elements to a decision. Crewing is a particular example where there are both strategic and operational issues that should be considered – for instance a change to </w:t>
      </w:r>
      <w:r w:rsidRPr="00DB1810">
        <w:rPr>
          <w:rFonts w:ascii="Arial" w:hAnsi="Arial" w:cs="Arial"/>
        </w:rPr>
        <w:t xml:space="preserve">crewing could mean </w:t>
      </w:r>
      <w:r>
        <w:rPr>
          <w:rFonts w:ascii="Arial" w:hAnsi="Arial" w:cs="Arial"/>
        </w:rPr>
        <w:t xml:space="preserve">that a station changes from 24-hour crewing to day crewing plus or retained. The impact on the local community must therefore be a fully considered and </w:t>
      </w:r>
      <w:r>
        <w:rPr>
          <w:rFonts w:ascii="Arial" w:hAnsi="Arial" w:cs="Arial"/>
        </w:rPr>
        <w:lastRenderedPageBreak/>
        <w:t xml:space="preserve">appropriately represented in any decision making alongside the operational elements of any change. </w:t>
      </w:r>
    </w:p>
    <w:p w14:paraId="1D6C6FB5" w14:textId="77777777" w:rsidR="00301F0F" w:rsidRDefault="00301F0F" w:rsidP="00473C99">
      <w:pPr>
        <w:pStyle w:val="ListParagraph"/>
        <w:spacing w:after="0" w:line="240" w:lineRule="auto"/>
        <w:ind w:left="567" w:hanging="567"/>
        <w:rPr>
          <w:rFonts w:ascii="Arial" w:hAnsi="Arial" w:cs="Arial"/>
        </w:rPr>
      </w:pPr>
    </w:p>
    <w:p w14:paraId="09B7918E" w14:textId="6FFA7A4F" w:rsidR="00F63171" w:rsidRPr="00672A9A" w:rsidRDefault="00BD0EE3" w:rsidP="00473C99">
      <w:pPr>
        <w:pStyle w:val="ListParagraph"/>
        <w:numPr>
          <w:ilvl w:val="1"/>
          <w:numId w:val="11"/>
        </w:numPr>
        <w:spacing w:after="0" w:line="240" w:lineRule="auto"/>
        <w:ind w:left="567" w:hanging="567"/>
        <w:rPr>
          <w:rFonts w:ascii="Arial" w:hAnsi="Arial" w:cs="Arial"/>
        </w:rPr>
      </w:pPr>
      <w:r>
        <w:rPr>
          <w:rFonts w:ascii="Arial" w:hAnsi="Arial" w:cs="Arial"/>
        </w:rPr>
        <w:t xml:space="preserve">We look forward to contributing to further discussions on the proposed balanced leadership </w:t>
      </w:r>
      <w:proofErr w:type="gramStart"/>
      <w:r>
        <w:rPr>
          <w:rFonts w:ascii="Arial" w:hAnsi="Arial" w:cs="Arial"/>
        </w:rPr>
        <w:t>model, and</w:t>
      </w:r>
      <w:proofErr w:type="gramEnd"/>
      <w:r>
        <w:rPr>
          <w:rFonts w:ascii="Arial" w:hAnsi="Arial" w:cs="Arial"/>
        </w:rPr>
        <w:t xml:space="preserve"> ensuring that</w:t>
      </w:r>
      <w:r w:rsidR="002400F8">
        <w:rPr>
          <w:rFonts w:ascii="Arial" w:hAnsi="Arial" w:cs="Arial"/>
        </w:rPr>
        <w:t xml:space="preserve"> there is an appropriate d</w:t>
      </w:r>
      <w:r w:rsidR="006917E2">
        <w:rPr>
          <w:rFonts w:ascii="Arial" w:hAnsi="Arial" w:cs="Arial"/>
        </w:rPr>
        <w:t>elineation</w:t>
      </w:r>
      <w:r w:rsidR="00384565">
        <w:rPr>
          <w:rFonts w:ascii="Arial" w:hAnsi="Arial" w:cs="Arial"/>
        </w:rPr>
        <w:t xml:space="preserve"> between the strategic and operational leadership</w:t>
      </w:r>
      <w:r w:rsidR="00125DF4">
        <w:rPr>
          <w:rFonts w:ascii="Arial" w:hAnsi="Arial" w:cs="Arial"/>
        </w:rPr>
        <w:t>.</w:t>
      </w:r>
      <w:r w:rsidR="000B704C">
        <w:rPr>
          <w:rFonts w:ascii="Arial" w:hAnsi="Arial" w:cs="Arial"/>
        </w:rPr>
        <w:t xml:space="preserve"> </w:t>
      </w:r>
      <w:r w:rsidR="00384565">
        <w:rPr>
          <w:rFonts w:ascii="Arial" w:hAnsi="Arial" w:cs="Arial"/>
        </w:rPr>
        <w:t>The current list does not reflect the complexities of decision making, for instance</w:t>
      </w:r>
      <w:r w:rsidR="00441F00">
        <w:rPr>
          <w:rFonts w:ascii="Arial" w:hAnsi="Arial" w:cs="Arial"/>
        </w:rPr>
        <w:t xml:space="preserve"> governance involvement in </w:t>
      </w:r>
      <w:r w:rsidR="0072518B">
        <w:rPr>
          <w:rFonts w:ascii="Arial" w:hAnsi="Arial" w:cs="Arial"/>
        </w:rPr>
        <w:t>the appoint</w:t>
      </w:r>
      <w:r w:rsidR="00663229">
        <w:rPr>
          <w:rFonts w:ascii="Arial" w:hAnsi="Arial" w:cs="Arial"/>
        </w:rPr>
        <w:t>ment</w:t>
      </w:r>
      <w:r w:rsidR="0072518B">
        <w:rPr>
          <w:rFonts w:ascii="Arial" w:hAnsi="Arial" w:cs="Arial"/>
        </w:rPr>
        <w:t xml:space="preserve"> of</w:t>
      </w:r>
      <w:r w:rsidR="004A6072">
        <w:rPr>
          <w:rFonts w:ascii="Arial" w:hAnsi="Arial" w:cs="Arial"/>
        </w:rPr>
        <w:t xml:space="preserve"> senior management</w:t>
      </w:r>
      <w:r w:rsidR="0072518B">
        <w:rPr>
          <w:rFonts w:ascii="Arial" w:hAnsi="Arial" w:cs="Arial"/>
        </w:rPr>
        <w:t xml:space="preserve"> </w:t>
      </w:r>
      <w:r w:rsidR="004A6072">
        <w:rPr>
          <w:rFonts w:ascii="Arial" w:hAnsi="Arial" w:cs="Arial"/>
        </w:rPr>
        <w:t xml:space="preserve">beyond </w:t>
      </w:r>
      <w:r w:rsidR="0072518B">
        <w:rPr>
          <w:rFonts w:ascii="Arial" w:hAnsi="Arial" w:cs="Arial"/>
        </w:rPr>
        <w:t xml:space="preserve">just </w:t>
      </w:r>
      <w:r w:rsidR="004A6072">
        <w:rPr>
          <w:rFonts w:ascii="Arial" w:hAnsi="Arial" w:cs="Arial"/>
        </w:rPr>
        <w:t>the Chief Fire Officer</w:t>
      </w:r>
      <w:r w:rsidR="00384565">
        <w:rPr>
          <w:rFonts w:ascii="Arial" w:hAnsi="Arial" w:cs="Arial"/>
        </w:rPr>
        <w:t xml:space="preserve"> would be appropriate</w:t>
      </w:r>
      <w:r w:rsidR="00C7300D">
        <w:rPr>
          <w:rFonts w:ascii="Arial" w:hAnsi="Arial" w:cs="Arial"/>
        </w:rPr>
        <w:t xml:space="preserve">, as they would be a key part of the team delivering on the strategic </w:t>
      </w:r>
      <w:r w:rsidR="00FB39DE">
        <w:rPr>
          <w:rFonts w:ascii="Arial" w:hAnsi="Arial" w:cs="Arial"/>
        </w:rPr>
        <w:t>priorities</w:t>
      </w:r>
      <w:r w:rsidR="00BC54E1">
        <w:rPr>
          <w:rFonts w:ascii="Arial" w:hAnsi="Arial" w:cs="Arial"/>
        </w:rPr>
        <w:t xml:space="preserve"> of the </w:t>
      </w:r>
      <w:r w:rsidR="00E46BFD">
        <w:rPr>
          <w:rFonts w:ascii="Arial" w:hAnsi="Arial" w:cs="Arial"/>
        </w:rPr>
        <w:t>governance</w:t>
      </w:r>
      <w:r w:rsidR="004A6072">
        <w:rPr>
          <w:rFonts w:ascii="Arial" w:hAnsi="Arial" w:cs="Arial"/>
        </w:rPr>
        <w:t xml:space="preserve">.  </w:t>
      </w:r>
    </w:p>
    <w:p w14:paraId="5B9F0F79" w14:textId="77777777" w:rsidR="00301F0F" w:rsidRDefault="00301F0F" w:rsidP="00473C99">
      <w:pPr>
        <w:pStyle w:val="ListParagraph"/>
        <w:spacing w:after="0" w:line="240" w:lineRule="auto"/>
        <w:ind w:left="360"/>
        <w:rPr>
          <w:rFonts w:ascii="Arial" w:hAnsi="Arial" w:cs="Arial"/>
          <w:b/>
          <w:bCs/>
        </w:rPr>
      </w:pPr>
    </w:p>
    <w:p w14:paraId="3036AD8E" w14:textId="77332A79" w:rsidR="008971B3" w:rsidRPr="00855311" w:rsidRDefault="001003B5" w:rsidP="00473C99">
      <w:pPr>
        <w:pStyle w:val="ListParagraph"/>
        <w:numPr>
          <w:ilvl w:val="0"/>
          <w:numId w:val="11"/>
        </w:numPr>
        <w:spacing w:after="0" w:line="240" w:lineRule="auto"/>
        <w:rPr>
          <w:rFonts w:ascii="Arial" w:hAnsi="Arial" w:cs="Arial"/>
          <w:b/>
          <w:bCs/>
        </w:rPr>
      </w:pPr>
      <w:r>
        <w:rPr>
          <w:rFonts w:ascii="Arial" w:hAnsi="Arial" w:cs="Arial"/>
          <w:b/>
          <w:bCs/>
        </w:rPr>
        <w:t>Legal entity of chief fire officers</w:t>
      </w:r>
    </w:p>
    <w:p w14:paraId="21618EB8" w14:textId="77777777" w:rsidR="00301F0F" w:rsidRDefault="00301F0F" w:rsidP="00473C99">
      <w:pPr>
        <w:pStyle w:val="ListParagraph"/>
        <w:spacing w:after="0" w:line="240" w:lineRule="auto"/>
        <w:ind w:left="360"/>
        <w:rPr>
          <w:rFonts w:ascii="Arial" w:hAnsi="Arial" w:cs="Arial"/>
        </w:rPr>
      </w:pPr>
    </w:p>
    <w:p w14:paraId="33D9CDEB" w14:textId="4ABB7BFE" w:rsidR="000A130B" w:rsidRDefault="007E03AB" w:rsidP="00473C99">
      <w:pPr>
        <w:pStyle w:val="ListParagraph"/>
        <w:numPr>
          <w:ilvl w:val="1"/>
          <w:numId w:val="11"/>
        </w:numPr>
        <w:spacing w:after="0" w:line="240" w:lineRule="auto"/>
        <w:ind w:left="567" w:hanging="567"/>
        <w:rPr>
          <w:rFonts w:ascii="Arial" w:hAnsi="Arial" w:cs="Arial"/>
        </w:rPr>
      </w:pPr>
      <w:r>
        <w:rPr>
          <w:rFonts w:ascii="Arial" w:hAnsi="Arial" w:cs="Arial"/>
        </w:rPr>
        <w:t xml:space="preserve">We do not believe that </w:t>
      </w:r>
      <w:r w:rsidR="003E4FA7">
        <w:rPr>
          <w:rFonts w:ascii="Arial" w:hAnsi="Arial" w:cs="Arial"/>
        </w:rPr>
        <w:t xml:space="preserve">chief fire officers </w:t>
      </w:r>
      <w:r w:rsidR="00351B7D">
        <w:rPr>
          <w:rFonts w:ascii="Arial" w:hAnsi="Arial" w:cs="Arial"/>
        </w:rPr>
        <w:t xml:space="preserve">need to </w:t>
      </w:r>
      <w:r w:rsidR="003E4FA7">
        <w:rPr>
          <w:rFonts w:ascii="Arial" w:hAnsi="Arial" w:cs="Arial"/>
        </w:rPr>
        <w:t xml:space="preserve">be made </w:t>
      </w:r>
      <w:r>
        <w:rPr>
          <w:rFonts w:ascii="Arial" w:hAnsi="Arial" w:cs="Arial"/>
        </w:rPr>
        <w:t>corporation</w:t>
      </w:r>
      <w:r w:rsidR="003E4FA7">
        <w:rPr>
          <w:rFonts w:ascii="Arial" w:hAnsi="Arial" w:cs="Arial"/>
        </w:rPr>
        <w:t>s</w:t>
      </w:r>
      <w:r>
        <w:rPr>
          <w:rFonts w:ascii="Arial" w:hAnsi="Arial" w:cs="Arial"/>
        </w:rPr>
        <w:t xml:space="preserve"> sole</w:t>
      </w:r>
      <w:r w:rsidR="00851F7B">
        <w:rPr>
          <w:rFonts w:ascii="Arial" w:hAnsi="Arial" w:cs="Arial"/>
        </w:rPr>
        <w:t>,</w:t>
      </w:r>
      <w:r w:rsidR="00E03932">
        <w:rPr>
          <w:rFonts w:ascii="Arial" w:hAnsi="Arial" w:cs="Arial"/>
        </w:rPr>
        <w:t xml:space="preserve"> as</w:t>
      </w:r>
      <w:r w:rsidR="00851F7B">
        <w:rPr>
          <w:rFonts w:ascii="Arial" w:hAnsi="Arial" w:cs="Arial"/>
        </w:rPr>
        <w:t xml:space="preserve"> operational independence can be achieved </w:t>
      </w:r>
      <w:r w:rsidR="0099093D">
        <w:rPr>
          <w:rFonts w:ascii="Arial" w:hAnsi="Arial" w:cs="Arial"/>
        </w:rPr>
        <w:t xml:space="preserve">more </w:t>
      </w:r>
      <w:r w:rsidR="00351B7D">
        <w:rPr>
          <w:rFonts w:ascii="Arial" w:hAnsi="Arial" w:cs="Arial"/>
        </w:rPr>
        <w:t>easily</w:t>
      </w:r>
      <w:r w:rsidR="00D85576">
        <w:rPr>
          <w:rFonts w:ascii="Arial" w:hAnsi="Arial" w:cs="Arial"/>
        </w:rPr>
        <w:t xml:space="preserve"> and quickly</w:t>
      </w:r>
      <w:r w:rsidR="00351B7D">
        <w:rPr>
          <w:rFonts w:ascii="Arial" w:hAnsi="Arial" w:cs="Arial"/>
        </w:rPr>
        <w:t xml:space="preserve"> </w:t>
      </w:r>
      <w:r w:rsidR="00851F7B">
        <w:rPr>
          <w:rFonts w:ascii="Arial" w:hAnsi="Arial" w:cs="Arial"/>
        </w:rPr>
        <w:t>through other means</w:t>
      </w:r>
      <w:r w:rsidR="00351B7D">
        <w:rPr>
          <w:rFonts w:ascii="Arial" w:hAnsi="Arial" w:cs="Arial"/>
        </w:rPr>
        <w:t>, without the need for further legislation</w:t>
      </w:r>
      <w:r w:rsidR="00877918">
        <w:rPr>
          <w:rFonts w:ascii="Arial" w:hAnsi="Arial" w:cs="Arial"/>
        </w:rPr>
        <w:t xml:space="preserve">. </w:t>
      </w:r>
      <w:r w:rsidR="00522BC3">
        <w:rPr>
          <w:rFonts w:ascii="Arial" w:hAnsi="Arial" w:cs="Arial"/>
        </w:rPr>
        <w:t xml:space="preserve">We acknowledge that there will be some areas where it </w:t>
      </w:r>
      <w:r w:rsidR="00737B47">
        <w:rPr>
          <w:rFonts w:ascii="Arial" w:hAnsi="Arial" w:cs="Arial"/>
        </w:rPr>
        <w:t xml:space="preserve">may be locally </w:t>
      </w:r>
      <w:r w:rsidR="00227122">
        <w:rPr>
          <w:rFonts w:ascii="Arial" w:hAnsi="Arial" w:cs="Arial"/>
        </w:rPr>
        <w:t>determined</w:t>
      </w:r>
      <w:r w:rsidR="006D0B48">
        <w:rPr>
          <w:rFonts w:ascii="Arial" w:hAnsi="Arial" w:cs="Arial"/>
        </w:rPr>
        <w:t xml:space="preserve"> to be the best model</w:t>
      </w:r>
      <w:r w:rsidR="00522BC3">
        <w:rPr>
          <w:rFonts w:ascii="Arial" w:hAnsi="Arial" w:cs="Arial"/>
        </w:rPr>
        <w:t>,</w:t>
      </w:r>
      <w:r w:rsidR="006D0B48">
        <w:rPr>
          <w:rFonts w:ascii="Arial" w:hAnsi="Arial" w:cs="Arial"/>
        </w:rPr>
        <w:t xml:space="preserve"> in </w:t>
      </w:r>
      <w:r w:rsidR="00522BC3" w:rsidRPr="00EB181D">
        <w:rPr>
          <w:rFonts w:ascii="Arial" w:hAnsi="Arial" w:cs="Arial"/>
        </w:rPr>
        <w:t>London for instance</w:t>
      </w:r>
      <w:r w:rsidRPr="00EB181D">
        <w:rPr>
          <w:rFonts w:ascii="Arial" w:hAnsi="Arial" w:cs="Arial"/>
        </w:rPr>
        <w:t xml:space="preserve">. </w:t>
      </w:r>
      <w:r w:rsidR="0007486D">
        <w:rPr>
          <w:rFonts w:ascii="Arial" w:hAnsi="Arial" w:cs="Arial"/>
        </w:rPr>
        <w:t xml:space="preserve"> </w:t>
      </w:r>
    </w:p>
    <w:p w14:paraId="0F890E11" w14:textId="77777777" w:rsidR="00F611EC" w:rsidRDefault="00F611EC" w:rsidP="00473C99">
      <w:pPr>
        <w:pStyle w:val="ListParagraph"/>
        <w:spacing w:after="0" w:line="240" w:lineRule="auto"/>
        <w:ind w:left="567" w:hanging="567"/>
        <w:rPr>
          <w:rFonts w:ascii="Arial" w:hAnsi="Arial" w:cs="Arial"/>
        </w:rPr>
      </w:pPr>
    </w:p>
    <w:p w14:paraId="45BD82A4" w14:textId="6EA0F575" w:rsidR="000A130B" w:rsidRDefault="004A132A" w:rsidP="00473C99">
      <w:pPr>
        <w:pStyle w:val="ListParagraph"/>
        <w:numPr>
          <w:ilvl w:val="1"/>
          <w:numId w:val="11"/>
        </w:numPr>
        <w:spacing w:after="0" w:line="240" w:lineRule="auto"/>
        <w:ind w:left="567" w:hanging="567"/>
        <w:rPr>
          <w:rFonts w:ascii="Arial" w:hAnsi="Arial" w:cs="Arial"/>
        </w:rPr>
      </w:pPr>
      <w:r>
        <w:rPr>
          <w:rFonts w:ascii="Arial" w:hAnsi="Arial" w:cs="Arial"/>
        </w:rPr>
        <w:t>For</w:t>
      </w:r>
      <w:r w:rsidR="000A130B">
        <w:rPr>
          <w:rFonts w:ascii="Arial" w:hAnsi="Arial" w:cs="Arial"/>
        </w:rPr>
        <w:t xml:space="preserve"> count</w:t>
      </w:r>
      <w:r w:rsidR="00E86ECD">
        <w:rPr>
          <w:rFonts w:ascii="Arial" w:hAnsi="Arial" w:cs="Arial"/>
        </w:rPr>
        <w:t xml:space="preserve">y fire </w:t>
      </w:r>
      <w:r>
        <w:rPr>
          <w:rFonts w:ascii="Arial" w:hAnsi="Arial" w:cs="Arial"/>
        </w:rPr>
        <w:t xml:space="preserve">and rescue </w:t>
      </w:r>
      <w:r w:rsidR="00E86ECD">
        <w:rPr>
          <w:rFonts w:ascii="Arial" w:hAnsi="Arial" w:cs="Arial"/>
        </w:rPr>
        <w:t>services</w:t>
      </w:r>
      <w:r w:rsidR="000A130B">
        <w:rPr>
          <w:rFonts w:ascii="Arial" w:hAnsi="Arial" w:cs="Arial"/>
        </w:rPr>
        <w:t xml:space="preserve"> </w:t>
      </w:r>
      <w:r w:rsidR="00C153F3">
        <w:rPr>
          <w:rFonts w:ascii="Arial" w:hAnsi="Arial" w:cs="Arial"/>
        </w:rPr>
        <w:t xml:space="preserve">corporation sole </w:t>
      </w:r>
      <w:r w:rsidR="000A130B">
        <w:rPr>
          <w:rFonts w:ascii="Arial" w:hAnsi="Arial" w:cs="Arial"/>
        </w:rPr>
        <w:t>would cause very significant difficulties</w:t>
      </w:r>
      <w:r w:rsidR="00E86ECD">
        <w:rPr>
          <w:rFonts w:ascii="Arial" w:hAnsi="Arial" w:cs="Arial"/>
        </w:rPr>
        <w:t xml:space="preserve"> in their operation</w:t>
      </w:r>
      <w:r w:rsidR="000A130B">
        <w:rPr>
          <w:rFonts w:ascii="Arial" w:hAnsi="Arial" w:cs="Arial"/>
        </w:rPr>
        <w:t xml:space="preserve">. Many </w:t>
      </w:r>
      <w:proofErr w:type="gramStart"/>
      <w:r w:rsidR="000A130B">
        <w:rPr>
          <w:rFonts w:ascii="Arial" w:hAnsi="Arial" w:cs="Arial"/>
        </w:rPr>
        <w:t>county</w:t>
      </w:r>
      <w:proofErr w:type="gramEnd"/>
      <w:r w:rsidR="000A130B">
        <w:rPr>
          <w:rFonts w:ascii="Arial" w:hAnsi="Arial" w:cs="Arial"/>
        </w:rPr>
        <w:t xml:space="preserve"> chief fire officers sit within a wider management team structure within a county council, rather than at chief executive level</w:t>
      </w:r>
      <w:r w:rsidR="00DF1325">
        <w:rPr>
          <w:rFonts w:ascii="Arial" w:hAnsi="Arial" w:cs="Arial"/>
        </w:rPr>
        <w:t>, and may not sit on the</w:t>
      </w:r>
      <w:r w:rsidR="005C0EF8">
        <w:rPr>
          <w:rFonts w:ascii="Arial" w:hAnsi="Arial" w:cs="Arial"/>
        </w:rPr>
        <w:t xml:space="preserve"> </w:t>
      </w:r>
      <w:r w:rsidR="00F85F8B">
        <w:rPr>
          <w:rFonts w:ascii="Arial" w:hAnsi="Arial" w:cs="Arial"/>
        </w:rPr>
        <w:t>strategic management team</w:t>
      </w:r>
      <w:r w:rsidR="000A130B">
        <w:rPr>
          <w:rFonts w:ascii="Arial" w:hAnsi="Arial" w:cs="Arial"/>
        </w:rPr>
        <w:t xml:space="preserve">. </w:t>
      </w:r>
      <w:r w:rsidR="00DF1325">
        <w:rPr>
          <w:rFonts w:ascii="Arial" w:hAnsi="Arial" w:cs="Arial"/>
        </w:rPr>
        <w:t xml:space="preserve">If chief fire officers were made </w:t>
      </w:r>
      <w:r w:rsidR="00930153">
        <w:rPr>
          <w:rFonts w:ascii="Arial" w:hAnsi="Arial" w:cs="Arial"/>
        </w:rPr>
        <w:t>corporation</w:t>
      </w:r>
      <w:r w:rsidR="00DF1325">
        <w:rPr>
          <w:rFonts w:ascii="Arial" w:hAnsi="Arial" w:cs="Arial"/>
        </w:rPr>
        <w:t xml:space="preserve"> sole i</w:t>
      </w:r>
      <w:r w:rsidR="000A130B">
        <w:rPr>
          <w:rFonts w:ascii="Arial" w:hAnsi="Arial" w:cs="Arial"/>
        </w:rPr>
        <w:t>n county fire and rescue service</w:t>
      </w:r>
      <w:r w:rsidR="00DF1325">
        <w:rPr>
          <w:rFonts w:ascii="Arial" w:hAnsi="Arial" w:cs="Arial"/>
        </w:rPr>
        <w:t>s,</w:t>
      </w:r>
      <w:r w:rsidR="000A130B">
        <w:rPr>
          <w:rFonts w:ascii="Arial" w:hAnsi="Arial" w:cs="Arial"/>
        </w:rPr>
        <w:t xml:space="preserve"> th</w:t>
      </w:r>
      <w:r w:rsidR="00DF1325">
        <w:rPr>
          <w:rFonts w:ascii="Arial" w:hAnsi="Arial" w:cs="Arial"/>
        </w:rPr>
        <w:t>at</w:t>
      </w:r>
      <w:r w:rsidR="000A130B">
        <w:rPr>
          <w:rFonts w:ascii="Arial" w:hAnsi="Arial" w:cs="Arial"/>
        </w:rPr>
        <w:t xml:space="preserve"> may</w:t>
      </w:r>
      <w:r w:rsidR="00DF1325">
        <w:rPr>
          <w:rFonts w:ascii="Arial" w:hAnsi="Arial" w:cs="Arial"/>
        </w:rPr>
        <w:t xml:space="preserve"> pose</w:t>
      </w:r>
      <w:r w:rsidR="000A130B">
        <w:rPr>
          <w:rFonts w:ascii="Arial" w:hAnsi="Arial" w:cs="Arial"/>
        </w:rPr>
        <w:t xml:space="preserve"> challenges over </w:t>
      </w:r>
      <w:r w:rsidR="009811D1">
        <w:rPr>
          <w:rFonts w:ascii="Arial" w:hAnsi="Arial" w:cs="Arial"/>
        </w:rPr>
        <w:t>the employment of</w:t>
      </w:r>
      <w:r w:rsidR="000A130B">
        <w:rPr>
          <w:rFonts w:ascii="Arial" w:hAnsi="Arial" w:cs="Arial"/>
        </w:rPr>
        <w:t xml:space="preserve"> staff, </w:t>
      </w:r>
      <w:r w:rsidR="009811D1">
        <w:rPr>
          <w:rFonts w:ascii="Arial" w:hAnsi="Arial" w:cs="Arial"/>
        </w:rPr>
        <w:t>the ownership and disposal of</w:t>
      </w:r>
      <w:r w:rsidR="000A130B">
        <w:rPr>
          <w:rFonts w:ascii="Arial" w:hAnsi="Arial" w:cs="Arial"/>
        </w:rPr>
        <w:t xml:space="preserve"> the estate, difficulties may</w:t>
      </w:r>
      <w:r w:rsidR="009811D1">
        <w:rPr>
          <w:rFonts w:ascii="Arial" w:hAnsi="Arial" w:cs="Arial"/>
        </w:rPr>
        <w:t xml:space="preserve"> also </w:t>
      </w:r>
      <w:r w:rsidR="000A130B">
        <w:rPr>
          <w:rFonts w:ascii="Arial" w:hAnsi="Arial" w:cs="Arial"/>
        </w:rPr>
        <w:t xml:space="preserve">be created for </w:t>
      </w:r>
      <w:proofErr w:type="gramStart"/>
      <w:r w:rsidR="000A130B">
        <w:rPr>
          <w:rFonts w:ascii="Arial" w:hAnsi="Arial" w:cs="Arial"/>
        </w:rPr>
        <w:t>back office</w:t>
      </w:r>
      <w:proofErr w:type="gramEnd"/>
      <w:r w:rsidR="000A130B">
        <w:rPr>
          <w:rFonts w:ascii="Arial" w:hAnsi="Arial" w:cs="Arial"/>
        </w:rPr>
        <w:t xml:space="preserve"> functions such as IT, HR and legal advice which are a part of the county council</w:t>
      </w:r>
      <w:r w:rsidR="009811D1">
        <w:rPr>
          <w:rFonts w:ascii="Arial" w:hAnsi="Arial" w:cs="Arial"/>
        </w:rPr>
        <w:t xml:space="preserve"> and how these would be paid for</w:t>
      </w:r>
      <w:r w:rsidR="000A130B">
        <w:rPr>
          <w:rFonts w:ascii="Arial" w:hAnsi="Arial" w:cs="Arial"/>
        </w:rPr>
        <w:t>. If these issues are to be resolved new legislation would be needed to regulate and resolve these issues</w:t>
      </w:r>
      <w:r w:rsidR="002C1472">
        <w:rPr>
          <w:rFonts w:ascii="Arial" w:hAnsi="Arial" w:cs="Arial"/>
        </w:rPr>
        <w:t xml:space="preserve"> in advance of any introduction of corporation sole</w:t>
      </w:r>
      <w:r w:rsidR="000A130B">
        <w:rPr>
          <w:rFonts w:ascii="Arial" w:hAnsi="Arial" w:cs="Arial"/>
        </w:rPr>
        <w:t xml:space="preserve">. </w:t>
      </w:r>
    </w:p>
    <w:p w14:paraId="05D68689" w14:textId="77777777" w:rsidR="00F611EC" w:rsidRPr="00F611EC" w:rsidRDefault="00F611EC" w:rsidP="00473C99">
      <w:pPr>
        <w:pStyle w:val="ListParagraph"/>
        <w:spacing w:after="0" w:line="240" w:lineRule="auto"/>
        <w:ind w:left="567" w:hanging="567"/>
        <w:rPr>
          <w:rFonts w:ascii="Arial" w:hAnsi="Arial" w:cs="Arial"/>
          <w:b/>
          <w:bCs/>
        </w:rPr>
      </w:pPr>
    </w:p>
    <w:p w14:paraId="44F53CC1" w14:textId="586DA5EA" w:rsidR="00B63A45" w:rsidRPr="002040B0" w:rsidRDefault="000A130B" w:rsidP="00473C99">
      <w:pPr>
        <w:pStyle w:val="ListParagraph"/>
        <w:numPr>
          <w:ilvl w:val="1"/>
          <w:numId w:val="11"/>
        </w:numPr>
        <w:spacing w:after="0" w:line="240" w:lineRule="auto"/>
        <w:ind w:left="567" w:hanging="567"/>
        <w:rPr>
          <w:rFonts w:ascii="Arial" w:hAnsi="Arial" w:cs="Arial"/>
        </w:rPr>
      </w:pPr>
      <w:r w:rsidRPr="002040B0">
        <w:rPr>
          <w:rFonts w:ascii="Arial" w:hAnsi="Arial" w:cs="Arial"/>
        </w:rPr>
        <w:t>Ring fenced budgets</w:t>
      </w:r>
      <w:r w:rsidRPr="00573507">
        <w:rPr>
          <w:rFonts w:ascii="Arial" w:hAnsi="Arial" w:cs="Arial"/>
        </w:rPr>
        <w:t xml:space="preserve"> </w:t>
      </w:r>
      <w:r w:rsidR="006B6F03" w:rsidRPr="00573507">
        <w:rPr>
          <w:rFonts w:ascii="Arial" w:hAnsi="Arial" w:cs="Arial"/>
        </w:rPr>
        <w:t>c</w:t>
      </w:r>
      <w:r w:rsidRPr="00573507">
        <w:rPr>
          <w:rFonts w:ascii="Arial" w:hAnsi="Arial" w:cs="Arial"/>
        </w:rPr>
        <w:t>ould</w:t>
      </w:r>
      <w:r w:rsidR="006B6F03" w:rsidRPr="00573507">
        <w:rPr>
          <w:rFonts w:ascii="Arial" w:hAnsi="Arial" w:cs="Arial"/>
        </w:rPr>
        <w:t xml:space="preserve"> potentially</w:t>
      </w:r>
      <w:r w:rsidRPr="00573507">
        <w:rPr>
          <w:rFonts w:ascii="Arial" w:hAnsi="Arial" w:cs="Arial"/>
        </w:rPr>
        <w:t xml:space="preserve"> also play into the difficulties facing counties </w:t>
      </w:r>
      <w:proofErr w:type="gramStart"/>
      <w:r w:rsidRPr="00573507">
        <w:rPr>
          <w:rFonts w:ascii="Arial" w:hAnsi="Arial" w:cs="Arial"/>
        </w:rPr>
        <w:t>as a result of</w:t>
      </w:r>
      <w:proofErr w:type="gramEnd"/>
      <w:r w:rsidRPr="00573507">
        <w:rPr>
          <w:rFonts w:ascii="Arial" w:hAnsi="Arial" w:cs="Arial"/>
        </w:rPr>
        <w:t xml:space="preserve"> this change</w:t>
      </w:r>
      <w:r w:rsidR="009023DC" w:rsidRPr="00573507">
        <w:rPr>
          <w:rFonts w:ascii="Arial" w:hAnsi="Arial" w:cs="Arial"/>
        </w:rPr>
        <w:t xml:space="preserve">. It should be </w:t>
      </w:r>
      <w:r w:rsidR="0041452B" w:rsidRPr="00573507">
        <w:rPr>
          <w:rFonts w:ascii="Arial" w:hAnsi="Arial" w:cs="Arial"/>
        </w:rPr>
        <w:t>for local services to</w:t>
      </w:r>
      <w:r w:rsidR="009023DC" w:rsidRPr="00573507">
        <w:rPr>
          <w:rFonts w:ascii="Arial" w:hAnsi="Arial" w:cs="Arial"/>
        </w:rPr>
        <w:t xml:space="preserve"> determine if </w:t>
      </w:r>
      <w:r w:rsidR="00F14B22" w:rsidRPr="00573507">
        <w:rPr>
          <w:rFonts w:ascii="Arial" w:hAnsi="Arial" w:cs="Arial"/>
        </w:rPr>
        <w:t xml:space="preserve">ring fencing would be appropriate in their area, or if there </w:t>
      </w:r>
      <w:proofErr w:type="gramStart"/>
      <w:r w:rsidR="00F14B22" w:rsidRPr="00573507">
        <w:rPr>
          <w:rFonts w:ascii="Arial" w:hAnsi="Arial" w:cs="Arial"/>
        </w:rPr>
        <w:t>are</w:t>
      </w:r>
      <w:proofErr w:type="gramEnd"/>
      <w:r w:rsidR="00F14B22" w:rsidRPr="00573507">
        <w:rPr>
          <w:rFonts w:ascii="Arial" w:hAnsi="Arial" w:cs="Arial"/>
        </w:rPr>
        <w:t xml:space="preserve"> other considerations that </w:t>
      </w:r>
      <w:r w:rsidR="00D233AD" w:rsidRPr="00573507">
        <w:rPr>
          <w:rFonts w:ascii="Arial" w:hAnsi="Arial" w:cs="Arial"/>
        </w:rPr>
        <w:t xml:space="preserve">would make ring fencing </w:t>
      </w:r>
      <w:r w:rsidR="00EB181D" w:rsidRPr="00573507">
        <w:rPr>
          <w:rFonts w:ascii="Arial" w:hAnsi="Arial" w:cs="Arial"/>
        </w:rPr>
        <w:t>unsuitable</w:t>
      </w:r>
      <w:r w:rsidR="006B6F03" w:rsidRPr="002040B0">
        <w:rPr>
          <w:rFonts w:ascii="Arial" w:hAnsi="Arial" w:cs="Arial"/>
        </w:rPr>
        <w:t>. I</w:t>
      </w:r>
      <w:r w:rsidR="00232714" w:rsidRPr="00573507">
        <w:rPr>
          <w:rFonts w:ascii="Arial" w:hAnsi="Arial" w:cs="Arial"/>
        </w:rPr>
        <w:t>ntegration</w:t>
      </w:r>
      <w:r w:rsidR="003314B3" w:rsidRPr="00573507">
        <w:rPr>
          <w:rFonts w:ascii="Arial" w:hAnsi="Arial" w:cs="Arial"/>
        </w:rPr>
        <w:t xml:space="preserve">, </w:t>
      </w:r>
      <w:r w:rsidR="009E1020" w:rsidRPr="00573507">
        <w:rPr>
          <w:rFonts w:ascii="Arial" w:hAnsi="Arial" w:cs="Arial"/>
        </w:rPr>
        <w:t xml:space="preserve">access to wider </w:t>
      </w:r>
      <w:r w:rsidR="00AA0581" w:rsidRPr="00573507">
        <w:rPr>
          <w:rFonts w:ascii="Arial" w:hAnsi="Arial" w:cs="Arial"/>
        </w:rPr>
        <w:t>council funding</w:t>
      </w:r>
      <w:r w:rsidR="004422F7" w:rsidRPr="00573507">
        <w:rPr>
          <w:rFonts w:ascii="Arial" w:hAnsi="Arial" w:cs="Arial"/>
        </w:rPr>
        <w:t>, including capital funding and rese</w:t>
      </w:r>
      <w:r w:rsidR="00F11CD2" w:rsidRPr="00573507">
        <w:rPr>
          <w:rFonts w:ascii="Arial" w:hAnsi="Arial" w:cs="Arial"/>
        </w:rPr>
        <w:t>rves</w:t>
      </w:r>
      <w:r w:rsidR="00AA0581" w:rsidRPr="00573507">
        <w:rPr>
          <w:rFonts w:ascii="Arial" w:hAnsi="Arial" w:cs="Arial"/>
        </w:rPr>
        <w:t>,</w:t>
      </w:r>
      <w:r w:rsidR="00232714" w:rsidRPr="00573507">
        <w:rPr>
          <w:rFonts w:ascii="Arial" w:hAnsi="Arial" w:cs="Arial"/>
        </w:rPr>
        <w:t xml:space="preserve"> and joint working across a county council can have positive benefits to the public and this should be weighed when </w:t>
      </w:r>
      <w:r w:rsidR="00541D0F" w:rsidRPr="00573507">
        <w:rPr>
          <w:rFonts w:ascii="Arial" w:hAnsi="Arial" w:cs="Arial"/>
        </w:rPr>
        <w:t xml:space="preserve">looking at any changes that would </w:t>
      </w:r>
      <w:r w:rsidR="00DB1810" w:rsidRPr="00573507">
        <w:rPr>
          <w:rFonts w:ascii="Arial" w:hAnsi="Arial" w:cs="Arial"/>
        </w:rPr>
        <w:t>potentially</w:t>
      </w:r>
      <w:r w:rsidR="00541D0F" w:rsidRPr="00573507">
        <w:rPr>
          <w:rFonts w:ascii="Arial" w:hAnsi="Arial" w:cs="Arial"/>
        </w:rPr>
        <w:t xml:space="preserve"> restrict </w:t>
      </w:r>
      <w:r w:rsidR="009D3190" w:rsidRPr="00573507">
        <w:rPr>
          <w:rFonts w:ascii="Arial" w:hAnsi="Arial" w:cs="Arial"/>
        </w:rPr>
        <w:t>flexible working</w:t>
      </w:r>
      <w:r w:rsidR="00C56D4B" w:rsidRPr="00573507">
        <w:rPr>
          <w:rFonts w:ascii="Arial" w:hAnsi="Arial" w:cs="Arial"/>
        </w:rPr>
        <w:t xml:space="preserve">. Equally this may lead to </w:t>
      </w:r>
      <w:r w:rsidR="00051869" w:rsidRPr="00573507">
        <w:rPr>
          <w:rFonts w:ascii="Arial" w:hAnsi="Arial" w:cs="Arial"/>
        </w:rPr>
        <w:t>funding being ring fenced to a particular level, that is</w:t>
      </w:r>
      <w:r w:rsidR="00722AB2" w:rsidRPr="00573507">
        <w:rPr>
          <w:rFonts w:ascii="Arial" w:hAnsi="Arial" w:cs="Arial"/>
        </w:rPr>
        <w:t xml:space="preserve"> </w:t>
      </w:r>
      <w:r w:rsidR="00051869" w:rsidRPr="00573507">
        <w:rPr>
          <w:rFonts w:ascii="Arial" w:hAnsi="Arial" w:cs="Arial"/>
        </w:rPr>
        <w:t>n</w:t>
      </w:r>
      <w:r w:rsidR="00722AB2" w:rsidRPr="00573507">
        <w:rPr>
          <w:rFonts w:ascii="Arial" w:hAnsi="Arial" w:cs="Arial"/>
        </w:rPr>
        <w:t>o</w:t>
      </w:r>
      <w:r w:rsidR="00051869" w:rsidRPr="00573507">
        <w:rPr>
          <w:rFonts w:ascii="Arial" w:hAnsi="Arial" w:cs="Arial"/>
        </w:rPr>
        <w:t>t appr</w:t>
      </w:r>
      <w:r w:rsidR="00722AB2" w:rsidRPr="00573507">
        <w:rPr>
          <w:rFonts w:ascii="Arial" w:hAnsi="Arial" w:cs="Arial"/>
        </w:rPr>
        <w:t>opr</w:t>
      </w:r>
      <w:r w:rsidR="00051869" w:rsidRPr="00573507">
        <w:rPr>
          <w:rFonts w:ascii="Arial" w:hAnsi="Arial" w:cs="Arial"/>
        </w:rPr>
        <w:t xml:space="preserve">iate </w:t>
      </w:r>
      <w:r w:rsidR="00722AB2" w:rsidRPr="00573507">
        <w:rPr>
          <w:rFonts w:ascii="Arial" w:hAnsi="Arial" w:cs="Arial"/>
        </w:rPr>
        <w:t>into the longer term</w:t>
      </w:r>
      <w:r w:rsidR="00264703" w:rsidRPr="00573507">
        <w:rPr>
          <w:rFonts w:ascii="Arial" w:hAnsi="Arial" w:cs="Arial"/>
        </w:rPr>
        <w:t xml:space="preserve">. </w:t>
      </w:r>
      <w:r w:rsidR="0032300F" w:rsidRPr="00573507">
        <w:rPr>
          <w:rFonts w:ascii="Arial" w:hAnsi="Arial" w:cs="Arial"/>
        </w:rPr>
        <w:t>C</w:t>
      </w:r>
      <w:r w:rsidR="007A300C" w:rsidRPr="00573507">
        <w:rPr>
          <w:rFonts w:ascii="Arial" w:hAnsi="Arial" w:cs="Arial"/>
        </w:rPr>
        <w:t>areful consider</w:t>
      </w:r>
      <w:r w:rsidR="0032300F" w:rsidRPr="00573507">
        <w:rPr>
          <w:rFonts w:ascii="Arial" w:hAnsi="Arial" w:cs="Arial"/>
        </w:rPr>
        <w:t>ation is need</w:t>
      </w:r>
      <w:r w:rsidR="007A300C" w:rsidRPr="00573507">
        <w:rPr>
          <w:rFonts w:ascii="Arial" w:hAnsi="Arial" w:cs="Arial"/>
        </w:rPr>
        <w:t xml:space="preserve">ed to ensure that </w:t>
      </w:r>
      <w:r w:rsidR="00264703" w:rsidRPr="00573507">
        <w:rPr>
          <w:rFonts w:ascii="Arial" w:hAnsi="Arial" w:cs="Arial"/>
        </w:rPr>
        <w:t>there are no</w:t>
      </w:r>
      <w:r w:rsidR="007A300C" w:rsidRPr="00573507">
        <w:rPr>
          <w:rFonts w:ascii="Arial" w:hAnsi="Arial" w:cs="Arial"/>
        </w:rPr>
        <w:t xml:space="preserve"> unintended </w:t>
      </w:r>
      <w:r w:rsidR="0069281A" w:rsidRPr="00573507">
        <w:rPr>
          <w:rFonts w:ascii="Arial" w:hAnsi="Arial" w:cs="Arial"/>
        </w:rPr>
        <w:t>outcome</w:t>
      </w:r>
      <w:r w:rsidR="00264703" w:rsidRPr="00573507">
        <w:rPr>
          <w:rFonts w:ascii="Arial" w:hAnsi="Arial" w:cs="Arial"/>
        </w:rPr>
        <w:t>s from ring fencing.</w:t>
      </w:r>
    </w:p>
    <w:p w14:paraId="3A8F79F1" w14:textId="77777777" w:rsidR="002E389C" w:rsidRPr="00473C99" w:rsidRDefault="002E389C" w:rsidP="00473C99">
      <w:pPr>
        <w:pStyle w:val="ListParagraph"/>
        <w:spacing w:after="0" w:line="240" w:lineRule="auto"/>
        <w:rPr>
          <w:rFonts w:ascii="Arial" w:hAnsi="Arial" w:cs="Arial"/>
          <w:b/>
          <w:bCs/>
        </w:rPr>
      </w:pPr>
    </w:p>
    <w:p w14:paraId="558F033D" w14:textId="7806BC2F" w:rsidR="005020E7" w:rsidRPr="00DD0411" w:rsidRDefault="00711984" w:rsidP="00473C99">
      <w:pPr>
        <w:pStyle w:val="ListParagraph"/>
        <w:numPr>
          <w:ilvl w:val="0"/>
          <w:numId w:val="11"/>
        </w:numPr>
        <w:spacing w:after="0" w:line="240" w:lineRule="auto"/>
        <w:rPr>
          <w:rFonts w:ascii="Arial" w:hAnsi="Arial" w:cs="Arial"/>
          <w:b/>
          <w:bCs/>
        </w:rPr>
      </w:pPr>
      <w:r>
        <w:rPr>
          <w:rFonts w:ascii="Arial" w:hAnsi="Arial" w:cs="Arial"/>
          <w:b/>
          <w:bCs/>
        </w:rPr>
        <w:t>Clear distinction between strategic and operational planning</w:t>
      </w:r>
    </w:p>
    <w:p w14:paraId="54F76B2E" w14:textId="77777777" w:rsidR="00F611EC" w:rsidRDefault="00F611EC" w:rsidP="00473C99">
      <w:pPr>
        <w:pStyle w:val="ListParagraph"/>
        <w:spacing w:after="0" w:line="240" w:lineRule="auto"/>
        <w:rPr>
          <w:rFonts w:ascii="Arial" w:hAnsi="Arial" w:cs="Arial"/>
        </w:rPr>
      </w:pPr>
    </w:p>
    <w:p w14:paraId="5126844E" w14:textId="4CEEFE0C" w:rsidR="005020E7" w:rsidRPr="00D41DE0" w:rsidRDefault="007E34E5" w:rsidP="00473C99">
      <w:pPr>
        <w:pStyle w:val="ListParagraph"/>
        <w:numPr>
          <w:ilvl w:val="1"/>
          <w:numId w:val="11"/>
        </w:numPr>
        <w:spacing w:after="0" w:line="240" w:lineRule="auto"/>
        <w:ind w:left="567" w:hanging="567"/>
        <w:rPr>
          <w:rFonts w:ascii="Arial" w:hAnsi="Arial" w:cs="Arial"/>
        </w:rPr>
      </w:pPr>
      <w:r w:rsidRPr="00D41DE0">
        <w:rPr>
          <w:rFonts w:ascii="Arial" w:hAnsi="Arial" w:cs="Arial"/>
        </w:rPr>
        <w:t>We wish to ensure that there is a clear line of accountability in any proposed changes</w:t>
      </w:r>
      <w:r w:rsidR="003D4289">
        <w:rPr>
          <w:rFonts w:ascii="Arial" w:hAnsi="Arial" w:cs="Arial"/>
        </w:rPr>
        <w:t xml:space="preserve">. The chief fire officer will need to provide assurance that they are </w:t>
      </w:r>
      <w:r w:rsidR="003D4289" w:rsidRPr="00DB1810">
        <w:rPr>
          <w:rFonts w:ascii="Arial" w:hAnsi="Arial" w:cs="Arial"/>
        </w:rPr>
        <w:t xml:space="preserve">meeting the strategic objectives as set out within any strategic plan, or the </w:t>
      </w:r>
      <w:r w:rsidR="00764077">
        <w:rPr>
          <w:rFonts w:ascii="Arial" w:hAnsi="Arial" w:cs="Arial"/>
        </w:rPr>
        <w:t>CRMP/</w:t>
      </w:r>
      <w:r w:rsidR="003D4289" w:rsidRPr="00DB1810">
        <w:rPr>
          <w:rFonts w:ascii="Arial" w:hAnsi="Arial" w:cs="Arial"/>
        </w:rPr>
        <w:t>IRMP if this stays the same</w:t>
      </w:r>
      <w:r w:rsidR="007E1BC5" w:rsidRPr="00DB1810">
        <w:rPr>
          <w:rFonts w:ascii="Arial" w:hAnsi="Arial" w:cs="Arial"/>
        </w:rPr>
        <w:t>. We know that this separation is in place in Mayoral areas and PFCC areas.</w:t>
      </w:r>
      <w:r w:rsidR="007E1BC5">
        <w:rPr>
          <w:rFonts w:ascii="Arial" w:hAnsi="Arial" w:cs="Arial"/>
        </w:rPr>
        <w:t xml:space="preserve">  </w:t>
      </w:r>
    </w:p>
    <w:p w14:paraId="5AC6F567" w14:textId="77777777" w:rsidR="001340E1" w:rsidRDefault="001340E1" w:rsidP="00473C99">
      <w:pPr>
        <w:spacing w:after="0" w:line="240" w:lineRule="auto"/>
        <w:rPr>
          <w:rFonts w:ascii="Arial" w:hAnsi="Arial" w:cs="Arial"/>
          <w:b/>
          <w:bCs/>
        </w:rPr>
      </w:pPr>
    </w:p>
    <w:p w14:paraId="64E73618" w14:textId="0BFE677D" w:rsidR="00D20F1A" w:rsidRPr="00C35228" w:rsidRDefault="00A926CF" w:rsidP="00473C99">
      <w:pPr>
        <w:spacing w:after="0" w:line="240" w:lineRule="auto"/>
        <w:rPr>
          <w:rFonts w:ascii="Arial" w:hAnsi="Arial" w:cs="Arial"/>
          <w:b/>
          <w:sz w:val="28"/>
          <w:szCs w:val="28"/>
        </w:rPr>
      </w:pPr>
      <w:r w:rsidRPr="00C35228">
        <w:rPr>
          <w:rFonts w:ascii="Arial" w:hAnsi="Arial" w:cs="Arial"/>
          <w:b/>
          <w:sz w:val="28"/>
          <w:szCs w:val="28"/>
        </w:rPr>
        <w:t>People</w:t>
      </w:r>
    </w:p>
    <w:p w14:paraId="14BE3C28" w14:textId="77777777" w:rsidR="00F611EC" w:rsidRDefault="00F611EC" w:rsidP="00473C99">
      <w:pPr>
        <w:pStyle w:val="ListParagraph"/>
        <w:spacing w:after="0" w:line="240" w:lineRule="auto"/>
        <w:ind w:left="360"/>
        <w:rPr>
          <w:rFonts w:ascii="Arial" w:hAnsi="Arial" w:cs="Arial"/>
          <w:b/>
          <w:bCs/>
        </w:rPr>
      </w:pPr>
    </w:p>
    <w:p w14:paraId="1F86B6DF" w14:textId="36642361" w:rsidR="00244B93" w:rsidRPr="00244B93" w:rsidRDefault="00244B93" w:rsidP="00473C99">
      <w:pPr>
        <w:pStyle w:val="ListParagraph"/>
        <w:numPr>
          <w:ilvl w:val="0"/>
          <w:numId w:val="11"/>
        </w:numPr>
        <w:spacing w:after="0" w:line="240" w:lineRule="auto"/>
        <w:rPr>
          <w:rFonts w:ascii="Arial" w:hAnsi="Arial" w:cs="Arial"/>
          <w:b/>
          <w:bCs/>
        </w:rPr>
      </w:pPr>
      <w:r w:rsidRPr="00244B93">
        <w:rPr>
          <w:rFonts w:ascii="Arial" w:hAnsi="Arial" w:cs="Arial"/>
          <w:b/>
          <w:bCs/>
        </w:rPr>
        <w:t>Industrial relations and pay machinery</w:t>
      </w:r>
    </w:p>
    <w:p w14:paraId="3AAE088B" w14:textId="77777777" w:rsidR="00C35228" w:rsidRPr="00B17111" w:rsidRDefault="00C35228" w:rsidP="00473C99">
      <w:pPr>
        <w:pStyle w:val="ListParagraph"/>
        <w:spacing w:after="0" w:line="240" w:lineRule="auto"/>
        <w:ind w:left="360"/>
        <w:rPr>
          <w:rFonts w:ascii="Arial" w:hAnsi="Arial" w:cs="Arial"/>
          <w:b/>
          <w:bCs/>
        </w:rPr>
      </w:pPr>
    </w:p>
    <w:p w14:paraId="6E14EA4E" w14:textId="77777777" w:rsidR="00D90B9B" w:rsidRDefault="00AF27A5" w:rsidP="00473C99">
      <w:pPr>
        <w:pStyle w:val="ListParagraph"/>
        <w:numPr>
          <w:ilvl w:val="1"/>
          <w:numId w:val="11"/>
        </w:numPr>
        <w:spacing w:after="0" w:line="240" w:lineRule="auto"/>
        <w:ind w:left="567" w:hanging="567"/>
        <w:rPr>
          <w:rFonts w:ascii="Arial" w:hAnsi="Arial" w:cs="Arial"/>
        </w:rPr>
      </w:pPr>
      <w:r>
        <w:rPr>
          <w:rFonts w:ascii="Arial" w:hAnsi="Arial" w:cs="Arial"/>
        </w:rPr>
        <w:t xml:space="preserve">We welcome the opportunity to </w:t>
      </w:r>
      <w:r w:rsidR="00980F1B">
        <w:rPr>
          <w:rFonts w:ascii="Arial" w:hAnsi="Arial" w:cs="Arial"/>
        </w:rPr>
        <w:t>participate in the independent review proposed by the Government to review the current pay negotiation machinery</w:t>
      </w:r>
      <w:r w:rsidR="00970E80">
        <w:rPr>
          <w:rFonts w:ascii="Arial" w:hAnsi="Arial" w:cs="Arial"/>
        </w:rPr>
        <w:t xml:space="preserve"> and consider the </w:t>
      </w:r>
      <w:r w:rsidR="00493977">
        <w:rPr>
          <w:rFonts w:ascii="Arial" w:hAnsi="Arial" w:cs="Arial"/>
        </w:rPr>
        <w:lastRenderedPageBreak/>
        <w:t>po</w:t>
      </w:r>
      <w:r w:rsidR="00924728">
        <w:rPr>
          <w:rFonts w:ascii="Arial" w:hAnsi="Arial" w:cs="Arial"/>
        </w:rPr>
        <w:t>tential of</w:t>
      </w:r>
      <w:r w:rsidR="00970E80">
        <w:rPr>
          <w:rFonts w:ascii="Arial" w:hAnsi="Arial" w:cs="Arial"/>
        </w:rPr>
        <w:t xml:space="preserve"> any alternative proposals</w:t>
      </w:r>
      <w:r w:rsidR="003A46F5">
        <w:rPr>
          <w:rFonts w:ascii="Arial" w:hAnsi="Arial" w:cs="Arial"/>
        </w:rPr>
        <w:t xml:space="preserve"> to achieve similar results</w:t>
      </w:r>
      <w:r w:rsidR="00980F1B">
        <w:rPr>
          <w:rFonts w:ascii="Arial" w:hAnsi="Arial" w:cs="Arial"/>
        </w:rPr>
        <w:t>.</w:t>
      </w:r>
      <w:r w:rsidR="002E389C">
        <w:rPr>
          <w:rFonts w:ascii="Arial" w:hAnsi="Arial" w:cs="Arial"/>
        </w:rPr>
        <w:t xml:space="preserve"> We would be</w:t>
      </w:r>
      <w:r w:rsidR="00C31A48">
        <w:rPr>
          <w:rFonts w:ascii="Arial" w:hAnsi="Arial" w:cs="Arial"/>
        </w:rPr>
        <w:t xml:space="preserve"> pleased </w:t>
      </w:r>
      <w:r w:rsidR="002E389C">
        <w:rPr>
          <w:rFonts w:ascii="Arial" w:hAnsi="Arial" w:cs="Arial"/>
        </w:rPr>
        <w:t>to input into the Terms of Reference as they are developed for the review.</w:t>
      </w:r>
      <w:r w:rsidR="00980F1B">
        <w:rPr>
          <w:rFonts w:ascii="Arial" w:hAnsi="Arial" w:cs="Arial"/>
        </w:rPr>
        <w:t xml:space="preserve"> </w:t>
      </w:r>
    </w:p>
    <w:p w14:paraId="2A881F21" w14:textId="77777777" w:rsidR="00D90B9B" w:rsidRDefault="00D90B9B" w:rsidP="00473C99">
      <w:pPr>
        <w:pStyle w:val="ListParagraph"/>
        <w:spacing w:after="0" w:line="240" w:lineRule="auto"/>
        <w:ind w:left="567"/>
        <w:rPr>
          <w:rFonts w:ascii="Arial" w:hAnsi="Arial" w:cs="Arial"/>
        </w:rPr>
      </w:pPr>
    </w:p>
    <w:p w14:paraId="7CDF0680" w14:textId="124BA112" w:rsidR="00F611EC" w:rsidRPr="00473C99" w:rsidRDefault="00980F1B" w:rsidP="00473C99">
      <w:pPr>
        <w:pStyle w:val="ListParagraph"/>
        <w:numPr>
          <w:ilvl w:val="1"/>
          <w:numId w:val="11"/>
        </w:numPr>
        <w:spacing w:after="0" w:line="240" w:lineRule="auto"/>
        <w:ind w:left="567" w:hanging="567"/>
        <w:rPr>
          <w:rFonts w:ascii="Arial" w:hAnsi="Arial" w:cs="Arial"/>
        </w:rPr>
      </w:pPr>
      <w:r>
        <w:rPr>
          <w:rFonts w:ascii="Arial" w:hAnsi="Arial" w:cs="Arial"/>
        </w:rPr>
        <w:t>There is always an opportunity to learn from best practice in other sectors</w:t>
      </w:r>
      <w:r w:rsidR="00347402" w:rsidRPr="00347402">
        <w:rPr>
          <w:rFonts w:ascii="Arial" w:hAnsi="Arial" w:cs="Arial"/>
        </w:rPr>
        <w:t xml:space="preserve"> </w:t>
      </w:r>
      <w:r w:rsidR="00347402">
        <w:rPr>
          <w:rFonts w:ascii="Arial" w:hAnsi="Arial" w:cs="Arial"/>
        </w:rPr>
        <w:t>and improve</w:t>
      </w:r>
      <w:r>
        <w:rPr>
          <w:rFonts w:ascii="Arial" w:hAnsi="Arial" w:cs="Arial"/>
        </w:rPr>
        <w:t xml:space="preserve">, however we </w:t>
      </w:r>
      <w:r w:rsidR="005B7216">
        <w:rPr>
          <w:rFonts w:ascii="Arial" w:hAnsi="Arial" w:cs="Arial"/>
        </w:rPr>
        <w:t>are</w:t>
      </w:r>
      <w:r w:rsidR="005B7216" w:rsidRPr="00F00B0C">
        <w:rPr>
          <w:rFonts w:ascii="Arial" w:hAnsi="Arial" w:cs="Arial"/>
        </w:rPr>
        <w:t xml:space="preserve"> </w:t>
      </w:r>
      <w:r w:rsidR="00DD3B26" w:rsidRPr="00F00B0C">
        <w:rPr>
          <w:rFonts w:ascii="Arial" w:hAnsi="Arial" w:cs="Arial"/>
        </w:rPr>
        <w:t xml:space="preserve">supportive of the work of the National Employers and the National Joint Council (NJC). The LGA recognises the importance of </w:t>
      </w:r>
      <w:r w:rsidR="003732A9">
        <w:rPr>
          <w:rFonts w:ascii="Arial" w:hAnsi="Arial" w:cs="Arial"/>
        </w:rPr>
        <w:t>industrial relations</w:t>
      </w:r>
      <w:r w:rsidR="00DD3B26" w:rsidRPr="00F00B0C">
        <w:rPr>
          <w:rFonts w:ascii="Arial" w:hAnsi="Arial" w:cs="Arial"/>
        </w:rPr>
        <w:t xml:space="preserve"> stability in the sector </w:t>
      </w:r>
      <w:r w:rsidR="003732A9">
        <w:rPr>
          <w:rFonts w:ascii="Arial" w:hAnsi="Arial" w:cs="Arial"/>
        </w:rPr>
        <w:t xml:space="preserve">nationally </w:t>
      </w:r>
      <w:r w:rsidR="00DD3B26" w:rsidRPr="00F00B0C">
        <w:rPr>
          <w:rFonts w:ascii="Arial" w:hAnsi="Arial" w:cs="Arial"/>
        </w:rPr>
        <w:t>which existing arrangements have provide</w:t>
      </w:r>
      <w:r w:rsidR="003732A9">
        <w:rPr>
          <w:rFonts w:ascii="Arial" w:hAnsi="Arial" w:cs="Arial"/>
        </w:rPr>
        <w:t>d</w:t>
      </w:r>
      <w:r w:rsidR="00DD3B26" w:rsidRPr="00F00B0C">
        <w:rPr>
          <w:rFonts w:ascii="Arial" w:hAnsi="Arial" w:cs="Arial"/>
        </w:rPr>
        <w:t xml:space="preserve"> over recent years. </w:t>
      </w:r>
      <w:r w:rsidR="009F0E2E">
        <w:rPr>
          <w:rFonts w:ascii="Arial" w:hAnsi="Arial" w:cs="Arial"/>
        </w:rPr>
        <w:t xml:space="preserve">Furthermore, it has played a fundamental role in </w:t>
      </w:r>
      <w:r w:rsidR="00561307">
        <w:rPr>
          <w:rFonts w:ascii="Arial" w:hAnsi="Arial" w:cs="Arial"/>
        </w:rPr>
        <w:t xml:space="preserve">facilitating </w:t>
      </w:r>
      <w:r w:rsidR="009F0E2E">
        <w:rPr>
          <w:rFonts w:ascii="Arial" w:hAnsi="Arial" w:cs="Arial"/>
        </w:rPr>
        <w:t>resolution</w:t>
      </w:r>
      <w:r w:rsidR="00561307">
        <w:rPr>
          <w:rFonts w:ascii="Arial" w:hAnsi="Arial" w:cs="Arial"/>
        </w:rPr>
        <w:t>s to local disagreements</w:t>
      </w:r>
      <w:r w:rsidR="008D3E17">
        <w:rPr>
          <w:rFonts w:ascii="Arial" w:hAnsi="Arial" w:cs="Arial"/>
        </w:rPr>
        <w:t xml:space="preserve"> and improving </w:t>
      </w:r>
      <w:r w:rsidR="000326BC">
        <w:rPr>
          <w:rFonts w:ascii="Arial" w:hAnsi="Arial" w:cs="Arial"/>
        </w:rPr>
        <w:t>relationships at local level.</w:t>
      </w:r>
      <w:r w:rsidR="009F0E2E">
        <w:rPr>
          <w:rFonts w:ascii="Arial" w:hAnsi="Arial" w:cs="Arial"/>
        </w:rPr>
        <w:t xml:space="preserve"> </w:t>
      </w:r>
    </w:p>
    <w:p w14:paraId="69F10EA7" w14:textId="77777777" w:rsidR="00F611EC" w:rsidRDefault="00F611EC" w:rsidP="00473C99">
      <w:pPr>
        <w:pStyle w:val="ListParagraph"/>
        <w:spacing w:after="0" w:line="240" w:lineRule="auto"/>
        <w:ind w:left="567" w:hanging="567"/>
        <w:rPr>
          <w:rFonts w:ascii="Arial" w:hAnsi="Arial" w:cs="Arial"/>
        </w:rPr>
      </w:pPr>
    </w:p>
    <w:p w14:paraId="1C8D1D90" w14:textId="65DD4DF5" w:rsidR="00221F5F" w:rsidRDefault="005B7216" w:rsidP="00473C99">
      <w:pPr>
        <w:pStyle w:val="ListParagraph"/>
        <w:numPr>
          <w:ilvl w:val="1"/>
          <w:numId w:val="11"/>
        </w:numPr>
        <w:spacing w:after="0" w:line="240" w:lineRule="auto"/>
        <w:ind w:left="567" w:hanging="567"/>
        <w:rPr>
          <w:rFonts w:ascii="Arial" w:hAnsi="Arial" w:cs="Arial"/>
        </w:rPr>
      </w:pPr>
      <w:r>
        <w:rPr>
          <w:rFonts w:ascii="Arial" w:hAnsi="Arial" w:cs="Arial"/>
        </w:rPr>
        <w:t>It should also be noted that t</w:t>
      </w:r>
      <w:r w:rsidR="00221F5F">
        <w:rPr>
          <w:rFonts w:ascii="Arial" w:hAnsi="Arial" w:cs="Arial"/>
        </w:rPr>
        <w:t xml:space="preserve">he NJC is a national body covering all four nations in the UK, rather than just an English body. This must be </w:t>
      </w:r>
      <w:proofErr w:type="gramStart"/>
      <w:r w:rsidR="00C6110E">
        <w:rPr>
          <w:rFonts w:ascii="Arial" w:hAnsi="Arial" w:cs="Arial"/>
        </w:rPr>
        <w:t>taken into account</w:t>
      </w:r>
      <w:proofErr w:type="gramEnd"/>
      <w:r w:rsidR="00C6110E">
        <w:rPr>
          <w:rFonts w:ascii="Arial" w:hAnsi="Arial" w:cs="Arial"/>
        </w:rPr>
        <w:t xml:space="preserve"> </w:t>
      </w:r>
      <w:r w:rsidR="00221F5F">
        <w:rPr>
          <w:rFonts w:ascii="Arial" w:hAnsi="Arial" w:cs="Arial"/>
        </w:rPr>
        <w:t xml:space="preserve">when conducting any independent review of the machinery. </w:t>
      </w:r>
    </w:p>
    <w:p w14:paraId="33FD03D7" w14:textId="77777777" w:rsidR="00C35228" w:rsidRDefault="00C35228" w:rsidP="00473C99">
      <w:pPr>
        <w:pStyle w:val="ListParagraph"/>
        <w:spacing w:after="0" w:line="240" w:lineRule="auto"/>
        <w:ind w:left="567" w:hanging="567"/>
        <w:rPr>
          <w:rFonts w:ascii="Arial" w:hAnsi="Arial" w:cs="Arial"/>
        </w:rPr>
      </w:pPr>
    </w:p>
    <w:p w14:paraId="717FA674" w14:textId="2BD56128" w:rsidR="000D2507" w:rsidRDefault="00583932" w:rsidP="00473C99">
      <w:pPr>
        <w:pStyle w:val="ListParagraph"/>
        <w:numPr>
          <w:ilvl w:val="1"/>
          <w:numId w:val="11"/>
        </w:numPr>
        <w:spacing w:after="0" w:line="240" w:lineRule="auto"/>
        <w:ind w:left="567" w:hanging="567"/>
        <w:rPr>
          <w:rFonts w:ascii="Arial" w:hAnsi="Arial" w:cs="Arial"/>
        </w:rPr>
      </w:pPr>
      <w:r>
        <w:rPr>
          <w:rFonts w:ascii="Arial" w:hAnsi="Arial" w:cs="Arial"/>
        </w:rPr>
        <w:t xml:space="preserve">The White Paper </w:t>
      </w:r>
      <w:r w:rsidR="002D5BA4">
        <w:rPr>
          <w:rFonts w:ascii="Arial" w:hAnsi="Arial" w:cs="Arial"/>
        </w:rPr>
        <w:t>suggests</w:t>
      </w:r>
      <w:r w:rsidR="00FF702B">
        <w:rPr>
          <w:rFonts w:ascii="Arial" w:hAnsi="Arial" w:cs="Arial"/>
        </w:rPr>
        <w:t xml:space="preserve"> that the national negotiation mechanisms </w:t>
      </w:r>
      <w:r w:rsidR="005D19C7">
        <w:rPr>
          <w:rFonts w:ascii="Arial" w:hAnsi="Arial" w:cs="Arial"/>
        </w:rPr>
        <w:t xml:space="preserve">have been a barrier to a </w:t>
      </w:r>
      <w:r w:rsidR="00D902D2">
        <w:rPr>
          <w:rFonts w:ascii="Arial" w:hAnsi="Arial" w:cs="Arial"/>
        </w:rPr>
        <w:t>“</w:t>
      </w:r>
      <w:r w:rsidR="005D19C7">
        <w:rPr>
          <w:rFonts w:ascii="Arial" w:hAnsi="Arial" w:cs="Arial"/>
        </w:rPr>
        <w:t xml:space="preserve">rapid and </w:t>
      </w:r>
      <w:r w:rsidR="00793D08">
        <w:rPr>
          <w:rFonts w:ascii="Arial" w:hAnsi="Arial" w:cs="Arial"/>
        </w:rPr>
        <w:t>flexible</w:t>
      </w:r>
      <w:r w:rsidR="005D19C7">
        <w:rPr>
          <w:rFonts w:ascii="Arial" w:hAnsi="Arial" w:cs="Arial"/>
        </w:rPr>
        <w:t xml:space="preserve"> </w:t>
      </w:r>
      <w:r w:rsidR="00924728">
        <w:rPr>
          <w:rFonts w:ascii="Arial" w:hAnsi="Arial" w:cs="Arial"/>
        </w:rPr>
        <w:t>response</w:t>
      </w:r>
      <w:r w:rsidR="00D902D2">
        <w:rPr>
          <w:rFonts w:ascii="Arial" w:hAnsi="Arial" w:cs="Arial"/>
        </w:rPr>
        <w:t>”</w:t>
      </w:r>
      <w:r w:rsidR="00924728">
        <w:rPr>
          <w:rFonts w:ascii="Arial" w:hAnsi="Arial" w:cs="Arial"/>
        </w:rPr>
        <w:t xml:space="preserve"> </w:t>
      </w:r>
      <w:r>
        <w:rPr>
          <w:rFonts w:ascii="Arial" w:hAnsi="Arial" w:cs="Arial"/>
        </w:rPr>
        <w:t>and has resulted in</w:t>
      </w:r>
      <w:r w:rsidR="007A480C">
        <w:rPr>
          <w:rFonts w:ascii="Arial" w:hAnsi="Arial" w:cs="Arial"/>
        </w:rPr>
        <w:t xml:space="preserve"> services “struggling to adapt</w:t>
      </w:r>
      <w:r w:rsidR="00125A5A">
        <w:rPr>
          <w:rFonts w:ascii="Arial" w:hAnsi="Arial" w:cs="Arial"/>
        </w:rPr>
        <w:t>”</w:t>
      </w:r>
      <w:r w:rsidR="005156FB">
        <w:rPr>
          <w:rFonts w:ascii="Arial" w:hAnsi="Arial" w:cs="Arial"/>
        </w:rPr>
        <w:t>, with</w:t>
      </w:r>
      <w:r>
        <w:rPr>
          <w:rFonts w:ascii="Arial" w:hAnsi="Arial" w:cs="Arial"/>
        </w:rPr>
        <w:t xml:space="preserve"> chief fire officers being unable to deploy resources as they see fit. The White Paper particularly mentions the tripartite agreements as an example of this in practice. </w:t>
      </w:r>
    </w:p>
    <w:p w14:paraId="3485084C" w14:textId="77777777" w:rsidR="00F611EC" w:rsidRDefault="00F611EC" w:rsidP="00473C99">
      <w:pPr>
        <w:pStyle w:val="ListParagraph"/>
        <w:spacing w:after="0" w:line="240" w:lineRule="auto"/>
        <w:ind w:left="567" w:hanging="567"/>
        <w:rPr>
          <w:rFonts w:ascii="Arial" w:hAnsi="Arial" w:cs="Arial"/>
        </w:rPr>
      </w:pPr>
    </w:p>
    <w:p w14:paraId="7C48B105" w14:textId="149E9F5B" w:rsidR="007A29BE" w:rsidRDefault="00C6110E" w:rsidP="00473C99">
      <w:pPr>
        <w:pStyle w:val="ListParagraph"/>
        <w:numPr>
          <w:ilvl w:val="1"/>
          <w:numId w:val="11"/>
        </w:numPr>
        <w:spacing w:after="0" w:line="240" w:lineRule="auto"/>
        <w:ind w:left="567" w:hanging="567"/>
        <w:rPr>
          <w:rFonts w:ascii="Arial" w:hAnsi="Arial" w:cs="Arial"/>
        </w:rPr>
      </w:pPr>
      <w:r>
        <w:rPr>
          <w:rFonts w:ascii="Arial" w:hAnsi="Arial" w:cs="Arial"/>
        </w:rPr>
        <w:t xml:space="preserve">The tripartite agreements were between the National Employers, Fire Brigades </w:t>
      </w:r>
      <w:proofErr w:type="gramStart"/>
      <w:r>
        <w:rPr>
          <w:rFonts w:ascii="Arial" w:hAnsi="Arial" w:cs="Arial"/>
        </w:rPr>
        <w:t>Union</w:t>
      </w:r>
      <w:proofErr w:type="gramEnd"/>
      <w:r>
        <w:rPr>
          <w:rFonts w:ascii="Arial" w:hAnsi="Arial" w:cs="Arial"/>
        </w:rPr>
        <w:t xml:space="preserve"> and National Fire Chiefs Council. </w:t>
      </w:r>
      <w:r w:rsidR="00093B80">
        <w:rPr>
          <w:rFonts w:ascii="Arial" w:hAnsi="Arial" w:cs="Arial"/>
        </w:rPr>
        <w:t>T</w:t>
      </w:r>
      <w:r w:rsidR="000D2507">
        <w:rPr>
          <w:rFonts w:ascii="Arial" w:hAnsi="Arial" w:cs="Arial"/>
        </w:rPr>
        <w:t>h</w:t>
      </w:r>
      <w:r w:rsidR="00D24A33">
        <w:rPr>
          <w:rFonts w:ascii="Arial" w:hAnsi="Arial" w:cs="Arial"/>
        </w:rPr>
        <w:t xml:space="preserve">e tripartite </w:t>
      </w:r>
      <w:r w:rsidR="007F168A">
        <w:rPr>
          <w:rFonts w:ascii="Arial" w:hAnsi="Arial" w:cs="Arial"/>
        </w:rPr>
        <w:t xml:space="preserve">agreements </w:t>
      </w:r>
      <w:r w:rsidR="00D24A33">
        <w:rPr>
          <w:rFonts w:ascii="Arial" w:hAnsi="Arial" w:cs="Arial"/>
        </w:rPr>
        <w:t xml:space="preserve">enabled local flexibility and work, rather than hindering the process. </w:t>
      </w:r>
      <w:r w:rsidR="00583932">
        <w:rPr>
          <w:rFonts w:ascii="Arial" w:hAnsi="Arial" w:cs="Arial"/>
        </w:rPr>
        <w:t>Without the tripartite</w:t>
      </w:r>
      <w:r w:rsidR="007F168A">
        <w:rPr>
          <w:rFonts w:ascii="Arial" w:hAnsi="Arial" w:cs="Arial"/>
        </w:rPr>
        <w:t xml:space="preserve"> agreements</w:t>
      </w:r>
      <w:r w:rsidR="00583932">
        <w:rPr>
          <w:rFonts w:ascii="Arial" w:hAnsi="Arial" w:cs="Arial"/>
        </w:rPr>
        <w:t xml:space="preserve">, it would have meant that each local area would have had to negotiate individually </w:t>
      </w:r>
      <w:r w:rsidR="00C63D32">
        <w:rPr>
          <w:rFonts w:ascii="Arial" w:hAnsi="Arial" w:cs="Arial"/>
        </w:rPr>
        <w:t xml:space="preserve">with </w:t>
      </w:r>
      <w:r w:rsidR="00735B73">
        <w:rPr>
          <w:rFonts w:ascii="Arial" w:hAnsi="Arial" w:cs="Arial"/>
        </w:rPr>
        <w:t xml:space="preserve">local </w:t>
      </w:r>
      <w:r w:rsidR="008846A0">
        <w:rPr>
          <w:rFonts w:ascii="Arial" w:hAnsi="Arial" w:cs="Arial"/>
        </w:rPr>
        <w:t xml:space="preserve">union </w:t>
      </w:r>
      <w:r w:rsidR="00735B73">
        <w:rPr>
          <w:rFonts w:ascii="Arial" w:hAnsi="Arial" w:cs="Arial"/>
        </w:rPr>
        <w:t>representatives</w:t>
      </w:r>
      <w:r w:rsidR="008846A0">
        <w:rPr>
          <w:rFonts w:ascii="Arial" w:hAnsi="Arial" w:cs="Arial"/>
        </w:rPr>
        <w:t xml:space="preserve"> </w:t>
      </w:r>
      <w:r w:rsidR="00583932">
        <w:rPr>
          <w:rFonts w:ascii="Arial" w:hAnsi="Arial" w:cs="Arial"/>
        </w:rPr>
        <w:t xml:space="preserve">about what </w:t>
      </w:r>
      <w:r w:rsidR="00C21679">
        <w:rPr>
          <w:rFonts w:ascii="Arial" w:hAnsi="Arial" w:cs="Arial"/>
        </w:rPr>
        <w:t>employees</w:t>
      </w:r>
      <w:r w:rsidR="00583932">
        <w:rPr>
          <w:rFonts w:ascii="Arial" w:hAnsi="Arial" w:cs="Arial"/>
        </w:rPr>
        <w:t xml:space="preserve"> could do, taking up valuable time and resources that could have been spent elsewhere in responding to the pandemic. </w:t>
      </w:r>
    </w:p>
    <w:p w14:paraId="7569F490" w14:textId="77777777" w:rsidR="00F611EC" w:rsidRDefault="00F611EC" w:rsidP="00473C99">
      <w:pPr>
        <w:pStyle w:val="ListParagraph"/>
        <w:spacing w:after="0" w:line="240" w:lineRule="auto"/>
        <w:ind w:left="567" w:hanging="567"/>
        <w:rPr>
          <w:rFonts w:ascii="Arial" w:hAnsi="Arial" w:cs="Arial"/>
        </w:rPr>
      </w:pPr>
    </w:p>
    <w:p w14:paraId="0D7BAE3A" w14:textId="6E9C18A2" w:rsidR="00583932" w:rsidRDefault="00583932" w:rsidP="00473C99">
      <w:pPr>
        <w:pStyle w:val="ListParagraph"/>
        <w:numPr>
          <w:ilvl w:val="1"/>
          <w:numId w:val="11"/>
        </w:numPr>
        <w:spacing w:after="0" w:line="240" w:lineRule="auto"/>
        <w:ind w:left="567" w:hanging="567"/>
        <w:rPr>
          <w:rFonts w:ascii="Arial" w:hAnsi="Arial" w:cs="Arial"/>
        </w:rPr>
      </w:pPr>
      <w:r>
        <w:rPr>
          <w:rFonts w:ascii="Arial" w:hAnsi="Arial" w:cs="Arial"/>
        </w:rPr>
        <w:t xml:space="preserve">Those who were engaged in work </w:t>
      </w:r>
      <w:proofErr w:type="gramStart"/>
      <w:r>
        <w:rPr>
          <w:rFonts w:ascii="Arial" w:hAnsi="Arial" w:cs="Arial"/>
        </w:rPr>
        <w:t xml:space="preserve">as </w:t>
      </w:r>
      <w:r w:rsidR="000952E6">
        <w:rPr>
          <w:rFonts w:ascii="Arial" w:hAnsi="Arial" w:cs="Arial"/>
        </w:rPr>
        <w:t xml:space="preserve">a </w:t>
      </w:r>
      <w:r>
        <w:rPr>
          <w:rFonts w:ascii="Arial" w:hAnsi="Arial" w:cs="Arial"/>
        </w:rPr>
        <w:t>result of</w:t>
      </w:r>
      <w:proofErr w:type="gramEnd"/>
      <w:r>
        <w:rPr>
          <w:rFonts w:ascii="Arial" w:hAnsi="Arial" w:cs="Arial"/>
        </w:rPr>
        <w:t xml:space="preserve"> the tripartite agreements </w:t>
      </w:r>
      <w:r w:rsidR="003D468D">
        <w:rPr>
          <w:rFonts w:ascii="Arial" w:hAnsi="Arial" w:cs="Arial"/>
        </w:rPr>
        <w:t xml:space="preserve">or other </w:t>
      </w:r>
      <w:r w:rsidR="00600ECB">
        <w:rPr>
          <w:rFonts w:ascii="Arial" w:hAnsi="Arial" w:cs="Arial"/>
        </w:rPr>
        <w:t>local additional work</w:t>
      </w:r>
      <w:r w:rsidR="003D468D">
        <w:rPr>
          <w:rFonts w:ascii="Arial" w:hAnsi="Arial" w:cs="Arial"/>
        </w:rPr>
        <w:t xml:space="preserve"> agreements </w:t>
      </w:r>
      <w:r>
        <w:rPr>
          <w:rFonts w:ascii="Arial" w:hAnsi="Arial" w:cs="Arial"/>
        </w:rPr>
        <w:t xml:space="preserve">were volunteering to be a part of the response to the pandemic, as this work </w:t>
      </w:r>
      <w:r w:rsidRPr="002316EE">
        <w:rPr>
          <w:rFonts w:ascii="Arial" w:hAnsi="Arial" w:cs="Arial"/>
        </w:rPr>
        <w:t>was outside of their current terms and conditions.</w:t>
      </w:r>
      <w:r w:rsidR="00735B73">
        <w:rPr>
          <w:rFonts w:ascii="Arial" w:hAnsi="Arial" w:cs="Arial"/>
        </w:rPr>
        <w:t xml:space="preserve"> </w:t>
      </w:r>
      <w:r w:rsidR="0096713C">
        <w:rPr>
          <w:rFonts w:ascii="Arial" w:hAnsi="Arial" w:cs="Arial"/>
        </w:rPr>
        <w:t xml:space="preserve"> </w:t>
      </w:r>
    </w:p>
    <w:p w14:paraId="0A4E1C1F" w14:textId="77777777" w:rsidR="00F611EC" w:rsidRDefault="00F611EC" w:rsidP="00473C99">
      <w:pPr>
        <w:pStyle w:val="ListParagraph"/>
        <w:spacing w:after="0" w:line="240" w:lineRule="auto"/>
        <w:ind w:left="567" w:hanging="567"/>
        <w:rPr>
          <w:rFonts w:ascii="Arial" w:hAnsi="Arial" w:cs="Arial"/>
        </w:rPr>
      </w:pPr>
    </w:p>
    <w:p w14:paraId="12E0FF4A" w14:textId="01A79649" w:rsidR="00035426" w:rsidRDefault="00035426" w:rsidP="00473C99">
      <w:pPr>
        <w:pStyle w:val="ListParagraph"/>
        <w:numPr>
          <w:ilvl w:val="1"/>
          <w:numId w:val="11"/>
        </w:numPr>
        <w:spacing w:after="0" w:line="240" w:lineRule="auto"/>
        <w:ind w:left="567" w:hanging="567"/>
        <w:rPr>
          <w:rFonts w:ascii="Arial" w:hAnsi="Arial" w:cs="Arial"/>
        </w:rPr>
      </w:pPr>
      <w:r>
        <w:rPr>
          <w:rFonts w:ascii="Arial" w:hAnsi="Arial" w:cs="Arial"/>
        </w:rPr>
        <w:t>I</w:t>
      </w:r>
      <w:r w:rsidRPr="00E47A86">
        <w:rPr>
          <w:rFonts w:ascii="Arial" w:hAnsi="Arial" w:cs="Arial"/>
        </w:rPr>
        <w:t>f chief fire officers had had operational independence or were the employers (through corporation sole) during the pandemic, they would</w:t>
      </w:r>
      <w:r>
        <w:rPr>
          <w:rFonts w:ascii="Arial" w:hAnsi="Arial" w:cs="Arial"/>
        </w:rPr>
        <w:t xml:space="preserve"> </w:t>
      </w:r>
      <w:r w:rsidR="008E4B2C">
        <w:rPr>
          <w:rFonts w:ascii="Arial" w:hAnsi="Arial" w:cs="Arial"/>
        </w:rPr>
        <w:t xml:space="preserve">still </w:t>
      </w:r>
      <w:r>
        <w:rPr>
          <w:rFonts w:ascii="Arial" w:hAnsi="Arial" w:cs="Arial"/>
        </w:rPr>
        <w:t>not</w:t>
      </w:r>
      <w:r w:rsidRPr="00E47A86">
        <w:rPr>
          <w:rFonts w:ascii="Arial" w:hAnsi="Arial" w:cs="Arial"/>
        </w:rPr>
        <w:t xml:space="preserve"> have been able to deploy their resources against employees</w:t>
      </w:r>
      <w:r>
        <w:rPr>
          <w:rFonts w:ascii="Arial" w:hAnsi="Arial" w:cs="Arial"/>
        </w:rPr>
        <w:t>’</w:t>
      </w:r>
      <w:r w:rsidRPr="00E47A86">
        <w:rPr>
          <w:rFonts w:ascii="Arial" w:hAnsi="Arial" w:cs="Arial"/>
        </w:rPr>
        <w:t xml:space="preserve"> terms and conditions. They would still have needed to rely on volunteers or </w:t>
      </w:r>
      <w:r>
        <w:rPr>
          <w:rFonts w:ascii="Arial" w:hAnsi="Arial" w:cs="Arial"/>
        </w:rPr>
        <w:t>to consult/</w:t>
      </w:r>
      <w:r w:rsidRPr="00E47A86">
        <w:rPr>
          <w:rFonts w:ascii="Arial" w:hAnsi="Arial" w:cs="Arial"/>
        </w:rPr>
        <w:t>re-negotiate roles at a local level.</w:t>
      </w:r>
      <w:r>
        <w:rPr>
          <w:rFonts w:ascii="Arial" w:hAnsi="Arial" w:cs="Arial"/>
        </w:rPr>
        <w:t xml:space="preserve"> </w:t>
      </w:r>
    </w:p>
    <w:p w14:paraId="2BDBFD6F" w14:textId="77777777" w:rsidR="00F611EC" w:rsidRDefault="00F611EC" w:rsidP="00473C99">
      <w:pPr>
        <w:pStyle w:val="ListParagraph"/>
        <w:spacing w:after="0" w:line="240" w:lineRule="auto"/>
        <w:ind w:left="567" w:hanging="567"/>
        <w:rPr>
          <w:rFonts w:ascii="Arial" w:hAnsi="Arial" w:cs="Arial"/>
        </w:rPr>
      </w:pPr>
    </w:p>
    <w:p w14:paraId="31762D42" w14:textId="2BC378B2" w:rsidR="0026243D" w:rsidRDefault="00035426" w:rsidP="00473C99">
      <w:pPr>
        <w:pStyle w:val="ListParagraph"/>
        <w:numPr>
          <w:ilvl w:val="1"/>
          <w:numId w:val="11"/>
        </w:numPr>
        <w:spacing w:after="0" w:line="240" w:lineRule="auto"/>
        <w:ind w:left="567" w:hanging="567"/>
        <w:rPr>
          <w:rFonts w:ascii="Arial" w:hAnsi="Arial" w:cs="Arial"/>
        </w:rPr>
      </w:pPr>
      <w:r>
        <w:rPr>
          <w:rFonts w:ascii="Arial" w:hAnsi="Arial" w:cs="Arial"/>
        </w:rPr>
        <w:t xml:space="preserve">The strong density of union membership within the sector is not likely to change, meaning that individual chief fire officers may need to negotiate at a local level, with unions with a strong national presence. This will require significant time and resources and may lead to greater fragmentation. Any changes to the negotiating machinery should be carefully considered within this context. </w:t>
      </w:r>
    </w:p>
    <w:p w14:paraId="04FA154A" w14:textId="77777777" w:rsidR="00FA4EC5" w:rsidRPr="00473C99" w:rsidRDefault="00FA4EC5" w:rsidP="00473C99">
      <w:pPr>
        <w:pStyle w:val="ListParagraph"/>
        <w:spacing w:after="0" w:line="240" w:lineRule="auto"/>
        <w:ind w:left="567"/>
        <w:rPr>
          <w:rFonts w:ascii="Arial" w:hAnsi="Arial" w:cs="Arial"/>
        </w:rPr>
      </w:pPr>
    </w:p>
    <w:p w14:paraId="74603A41" w14:textId="20AFAD73" w:rsidR="00664808" w:rsidRPr="00FA4D37" w:rsidRDefault="00FA4D37" w:rsidP="00473C99">
      <w:pPr>
        <w:pStyle w:val="ListParagraph"/>
        <w:numPr>
          <w:ilvl w:val="0"/>
          <w:numId w:val="11"/>
        </w:numPr>
        <w:spacing w:after="0" w:line="240" w:lineRule="auto"/>
        <w:rPr>
          <w:rFonts w:ascii="Arial" w:hAnsi="Arial" w:cs="Arial"/>
          <w:b/>
          <w:bCs/>
        </w:rPr>
      </w:pPr>
      <w:r w:rsidRPr="00FA4D37">
        <w:rPr>
          <w:rFonts w:ascii="Arial" w:hAnsi="Arial" w:cs="Arial"/>
          <w:b/>
          <w:bCs/>
        </w:rPr>
        <w:t>Modern Working Practices</w:t>
      </w:r>
    </w:p>
    <w:p w14:paraId="0E9DD78B" w14:textId="77777777" w:rsidR="00723003" w:rsidRPr="00B17111" w:rsidRDefault="00723003" w:rsidP="00473C99">
      <w:pPr>
        <w:pStyle w:val="ListParagraph"/>
        <w:spacing w:after="0" w:line="240" w:lineRule="auto"/>
        <w:ind w:left="360"/>
        <w:rPr>
          <w:rFonts w:ascii="Arial" w:hAnsi="Arial" w:cs="Arial"/>
          <w:b/>
          <w:bCs/>
        </w:rPr>
      </w:pPr>
    </w:p>
    <w:p w14:paraId="3C47ACA8" w14:textId="2EC88E7B" w:rsidR="00466EBE" w:rsidRDefault="00C63D32" w:rsidP="00473C99">
      <w:pPr>
        <w:pStyle w:val="ListParagraph"/>
        <w:numPr>
          <w:ilvl w:val="1"/>
          <w:numId w:val="11"/>
        </w:numPr>
        <w:spacing w:after="0" w:line="240" w:lineRule="auto"/>
        <w:ind w:left="567" w:hanging="567"/>
        <w:rPr>
          <w:rFonts w:ascii="Arial" w:hAnsi="Arial" w:cs="Arial"/>
        </w:rPr>
      </w:pPr>
      <w:r>
        <w:rPr>
          <w:rFonts w:ascii="Arial" w:hAnsi="Arial" w:cs="Arial"/>
        </w:rPr>
        <w:t>The White Paper proposes that</w:t>
      </w:r>
      <w:r w:rsidR="00583932">
        <w:rPr>
          <w:rFonts w:ascii="Arial" w:hAnsi="Arial" w:cs="Arial"/>
        </w:rPr>
        <w:t xml:space="preserve"> chief fire officers </w:t>
      </w:r>
      <w:r>
        <w:rPr>
          <w:rFonts w:ascii="Arial" w:hAnsi="Arial" w:cs="Arial"/>
        </w:rPr>
        <w:t xml:space="preserve">should have the flexibility to deploy their resources </w:t>
      </w:r>
      <w:r w:rsidR="00F011DA">
        <w:rPr>
          <w:rFonts w:ascii="Arial" w:hAnsi="Arial" w:cs="Arial"/>
        </w:rPr>
        <w:t>to help address current and future threats</w:t>
      </w:r>
      <w:r w:rsidR="00541277">
        <w:rPr>
          <w:rFonts w:ascii="Arial" w:hAnsi="Arial" w:cs="Arial"/>
        </w:rPr>
        <w:t xml:space="preserve"> as well as play an active role in the wider health and public safety agenda</w:t>
      </w:r>
      <w:r w:rsidR="00F011DA">
        <w:rPr>
          <w:rFonts w:ascii="Arial" w:hAnsi="Arial" w:cs="Arial"/>
        </w:rPr>
        <w:t>.</w:t>
      </w:r>
      <w:r w:rsidR="004E2356">
        <w:rPr>
          <w:rFonts w:ascii="Arial" w:hAnsi="Arial" w:cs="Arial"/>
        </w:rPr>
        <w:t xml:space="preserve"> </w:t>
      </w:r>
      <w:r w:rsidR="00446B68" w:rsidRPr="00D962F7">
        <w:rPr>
          <w:rFonts w:ascii="Arial" w:hAnsi="Arial" w:cs="Arial"/>
        </w:rPr>
        <w:t xml:space="preserve">We are </w:t>
      </w:r>
      <w:r w:rsidR="000528BA">
        <w:rPr>
          <w:rFonts w:ascii="Arial" w:hAnsi="Arial" w:cs="Arial"/>
        </w:rPr>
        <w:t xml:space="preserve">very </w:t>
      </w:r>
      <w:r w:rsidR="00446B68" w:rsidRPr="00D962F7">
        <w:rPr>
          <w:rFonts w:ascii="Arial" w:hAnsi="Arial" w:cs="Arial"/>
        </w:rPr>
        <w:t xml:space="preserve">supportive of </w:t>
      </w:r>
      <w:r w:rsidR="00B67AF6" w:rsidRPr="00D962F7">
        <w:rPr>
          <w:rFonts w:ascii="Arial" w:hAnsi="Arial" w:cs="Arial"/>
        </w:rPr>
        <w:t xml:space="preserve">ensuring that services are flexible and able to respond to crises </w:t>
      </w:r>
      <w:r w:rsidR="00922064">
        <w:rPr>
          <w:rFonts w:ascii="Arial" w:hAnsi="Arial" w:cs="Arial"/>
        </w:rPr>
        <w:t xml:space="preserve">and their communities </w:t>
      </w:r>
      <w:r w:rsidR="000E398D">
        <w:rPr>
          <w:rFonts w:ascii="Arial" w:hAnsi="Arial" w:cs="Arial"/>
        </w:rPr>
        <w:t xml:space="preserve">effectively. </w:t>
      </w:r>
    </w:p>
    <w:p w14:paraId="6FAE6535" w14:textId="77777777" w:rsidR="00F611EC" w:rsidRDefault="00F611EC" w:rsidP="00473C99">
      <w:pPr>
        <w:pStyle w:val="ListParagraph"/>
        <w:spacing w:after="0" w:line="240" w:lineRule="auto"/>
        <w:ind w:left="567" w:hanging="567"/>
        <w:rPr>
          <w:rFonts w:ascii="Arial" w:hAnsi="Arial" w:cs="Arial"/>
        </w:rPr>
      </w:pPr>
    </w:p>
    <w:p w14:paraId="3AAEA786" w14:textId="07C3FA9D" w:rsidR="00BA3F9E" w:rsidRDefault="004E2356" w:rsidP="00473C99">
      <w:pPr>
        <w:pStyle w:val="ListParagraph"/>
        <w:numPr>
          <w:ilvl w:val="1"/>
          <w:numId w:val="11"/>
        </w:numPr>
        <w:spacing w:after="0" w:line="240" w:lineRule="auto"/>
        <w:ind w:left="567" w:hanging="567"/>
        <w:rPr>
          <w:rFonts w:ascii="Arial" w:hAnsi="Arial" w:cs="Arial"/>
        </w:rPr>
      </w:pPr>
      <w:r>
        <w:rPr>
          <w:rFonts w:ascii="Arial" w:hAnsi="Arial" w:cs="Arial"/>
        </w:rPr>
        <w:t>As a part of our work on Fit for the Future we have said that local areas must have a clear understanding o</w:t>
      </w:r>
      <w:r w:rsidR="00EA6ABF">
        <w:rPr>
          <w:rFonts w:ascii="Arial" w:hAnsi="Arial" w:cs="Arial"/>
        </w:rPr>
        <w:t>f</w:t>
      </w:r>
      <w:r>
        <w:rPr>
          <w:rFonts w:ascii="Arial" w:hAnsi="Arial" w:cs="Arial"/>
        </w:rPr>
        <w:t xml:space="preserve"> the risks that they face through a </w:t>
      </w:r>
      <w:r w:rsidR="00D7482D">
        <w:rPr>
          <w:rFonts w:ascii="Arial" w:hAnsi="Arial" w:cs="Arial"/>
        </w:rPr>
        <w:t xml:space="preserve">high-quality and </w:t>
      </w:r>
      <w:r w:rsidR="004D7D7E">
        <w:rPr>
          <w:rFonts w:ascii="Arial" w:hAnsi="Arial" w:cs="Arial"/>
        </w:rPr>
        <w:t>evidence-based</w:t>
      </w:r>
      <w:r w:rsidR="00D7482D">
        <w:rPr>
          <w:rFonts w:ascii="Arial" w:hAnsi="Arial" w:cs="Arial"/>
        </w:rPr>
        <w:t xml:space="preserve"> community risk </w:t>
      </w:r>
      <w:r w:rsidR="00D7482D" w:rsidRPr="00EA6ABF">
        <w:rPr>
          <w:rFonts w:ascii="Arial" w:hAnsi="Arial" w:cs="Arial"/>
        </w:rPr>
        <w:t>management plan</w:t>
      </w:r>
      <w:r w:rsidR="004B45EA">
        <w:rPr>
          <w:rFonts w:ascii="Arial" w:hAnsi="Arial" w:cs="Arial"/>
        </w:rPr>
        <w:t xml:space="preserve"> (CRMP)</w:t>
      </w:r>
      <w:r w:rsidR="00D7482D" w:rsidRPr="00EA6ABF">
        <w:rPr>
          <w:rFonts w:ascii="Arial" w:hAnsi="Arial" w:cs="Arial"/>
        </w:rPr>
        <w:t xml:space="preserve">, </w:t>
      </w:r>
      <w:r w:rsidR="00EA6ABF" w:rsidRPr="00EA6ABF">
        <w:rPr>
          <w:rStyle w:val="normaltextrun"/>
          <w:rFonts w:ascii="Arial" w:hAnsi="Arial" w:cs="Arial"/>
        </w:rPr>
        <w:t>based on an assessment of risks within their area and the best way to address them. Each service will balance the deployment of its resources to match its plan and the local risks identified.</w:t>
      </w:r>
      <w:r w:rsidR="004D7D7E">
        <w:rPr>
          <w:rStyle w:val="normaltextrun"/>
          <w:rFonts w:ascii="Arial" w:hAnsi="Arial" w:cs="Arial"/>
        </w:rPr>
        <w:t xml:space="preserve"> </w:t>
      </w:r>
      <w:r w:rsidR="00D57A6A">
        <w:rPr>
          <w:rStyle w:val="normaltextrun"/>
          <w:rFonts w:ascii="Arial" w:hAnsi="Arial" w:cs="Arial"/>
        </w:rPr>
        <w:t xml:space="preserve">Services </w:t>
      </w:r>
      <w:r w:rsidR="00FE1054">
        <w:rPr>
          <w:rStyle w:val="normaltextrun"/>
          <w:rFonts w:ascii="Arial" w:hAnsi="Arial" w:cs="Arial"/>
        </w:rPr>
        <w:t xml:space="preserve">will work </w:t>
      </w:r>
      <w:r w:rsidR="002B1B4A">
        <w:rPr>
          <w:rStyle w:val="normaltextrun"/>
          <w:rFonts w:ascii="Arial" w:hAnsi="Arial" w:cs="Arial"/>
        </w:rPr>
        <w:t xml:space="preserve">to </w:t>
      </w:r>
      <w:r w:rsidR="00E36534">
        <w:rPr>
          <w:rStyle w:val="normaltextrun"/>
          <w:rFonts w:ascii="Arial" w:hAnsi="Arial" w:cs="Arial"/>
        </w:rPr>
        <w:t>protect</w:t>
      </w:r>
      <w:r w:rsidR="002B1B4A">
        <w:rPr>
          <w:rStyle w:val="normaltextrun"/>
          <w:rFonts w:ascii="Arial" w:hAnsi="Arial" w:cs="Arial"/>
        </w:rPr>
        <w:t xml:space="preserve"> the most vulnerable people in </w:t>
      </w:r>
      <w:r w:rsidR="00D57A6A">
        <w:rPr>
          <w:rStyle w:val="normaltextrun"/>
          <w:rFonts w:ascii="Arial" w:hAnsi="Arial" w:cs="Arial"/>
        </w:rPr>
        <w:t>their</w:t>
      </w:r>
      <w:r w:rsidR="002B1B4A">
        <w:rPr>
          <w:rStyle w:val="normaltextrun"/>
          <w:rFonts w:ascii="Arial" w:hAnsi="Arial" w:cs="Arial"/>
        </w:rPr>
        <w:t xml:space="preserve"> communities, tackling the health </w:t>
      </w:r>
      <w:r w:rsidR="00E36534">
        <w:rPr>
          <w:rStyle w:val="normaltextrun"/>
          <w:rFonts w:ascii="Arial" w:hAnsi="Arial" w:cs="Arial"/>
        </w:rPr>
        <w:lastRenderedPageBreak/>
        <w:t>inequalities</w:t>
      </w:r>
      <w:r w:rsidR="002B1B4A">
        <w:rPr>
          <w:rStyle w:val="normaltextrun"/>
          <w:rFonts w:ascii="Arial" w:hAnsi="Arial" w:cs="Arial"/>
        </w:rPr>
        <w:t xml:space="preserve"> that put their wellbeing at risk</w:t>
      </w:r>
      <w:r w:rsidR="00E36534">
        <w:rPr>
          <w:rStyle w:val="normaltextrun"/>
          <w:rFonts w:ascii="Arial" w:hAnsi="Arial" w:cs="Arial"/>
        </w:rPr>
        <w:t>, this could include a variety of work, dependent on local circumstances</w:t>
      </w:r>
      <w:r w:rsidR="00813190">
        <w:rPr>
          <w:rStyle w:val="normaltextrun"/>
          <w:rFonts w:ascii="Arial" w:hAnsi="Arial" w:cs="Arial"/>
        </w:rPr>
        <w:t xml:space="preserve"> and</w:t>
      </w:r>
      <w:r w:rsidR="00E8500A">
        <w:rPr>
          <w:rStyle w:val="normaltextrun"/>
          <w:rFonts w:ascii="Arial" w:hAnsi="Arial" w:cs="Arial"/>
        </w:rPr>
        <w:t xml:space="preserve"> needs</w:t>
      </w:r>
      <w:r w:rsidR="00CB2F01">
        <w:rPr>
          <w:rStyle w:val="normaltextrun"/>
          <w:rFonts w:ascii="Arial" w:hAnsi="Arial" w:cs="Arial"/>
        </w:rPr>
        <w:t>. It would also be subject to hav</w:t>
      </w:r>
      <w:r w:rsidR="004F4CDA">
        <w:rPr>
          <w:rStyle w:val="normaltextrun"/>
          <w:rFonts w:ascii="Arial" w:hAnsi="Arial" w:cs="Arial"/>
        </w:rPr>
        <w:t>ing</w:t>
      </w:r>
      <w:r w:rsidR="00CB2F01">
        <w:rPr>
          <w:rStyle w:val="normaltextrun"/>
          <w:rFonts w:ascii="Arial" w:hAnsi="Arial" w:cs="Arial"/>
        </w:rPr>
        <w:t xml:space="preserve"> the appropriate </w:t>
      </w:r>
      <w:r w:rsidR="00DB3B01">
        <w:rPr>
          <w:rStyle w:val="normaltextrun"/>
          <w:rFonts w:ascii="Arial" w:hAnsi="Arial" w:cs="Arial"/>
        </w:rPr>
        <w:t>equipment, training</w:t>
      </w:r>
      <w:r w:rsidR="009565AD">
        <w:rPr>
          <w:rStyle w:val="normaltextrun"/>
          <w:rFonts w:ascii="Arial" w:hAnsi="Arial" w:cs="Arial"/>
        </w:rPr>
        <w:t>,</w:t>
      </w:r>
      <w:r w:rsidR="00DB3B01">
        <w:rPr>
          <w:rStyle w:val="normaltextrun"/>
          <w:rFonts w:ascii="Arial" w:hAnsi="Arial" w:cs="Arial"/>
        </w:rPr>
        <w:t xml:space="preserve"> and resources to do so</w:t>
      </w:r>
      <w:r w:rsidR="00E36534">
        <w:rPr>
          <w:rStyle w:val="normaltextrun"/>
          <w:rFonts w:ascii="Arial" w:hAnsi="Arial" w:cs="Arial"/>
        </w:rPr>
        <w:t xml:space="preserve">. </w:t>
      </w:r>
      <w:r w:rsidR="00EA6ABF" w:rsidRPr="00B164AA">
        <w:rPr>
          <w:rStyle w:val="normaltextrun"/>
        </w:rPr>
        <w:t xml:space="preserve">  </w:t>
      </w:r>
      <w:r w:rsidR="00E859A3">
        <w:rPr>
          <w:rFonts w:ascii="Arial" w:hAnsi="Arial" w:cs="Arial"/>
        </w:rPr>
        <w:t xml:space="preserve"> </w:t>
      </w:r>
    </w:p>
    <w:p w14:paraId="551BA0FF" w14:textId="77777777" w:rsidR="00F611EC" w:rsidRDefault="00F611EC" w:rsidP="00473C99">
      <w:pPr>
        <w:pStyle w:val="ListParagraph"/>
        <w:spacing w:after="0" w:line="240" w:lineRule="auto"/>
        <w:ind w:left="567" w:hanging="567"/>
        <w:rPr>
          <w:rFonts w:ascii="Arial" w:hAnsi="Arial" w:cs="Arial"/>
        </w:rPr>
      </w:pPr>
    </w:p>
    <w:p w14:paraId="254B362E" w14:textId="70E456C7" w:rsidR="00382064" w:rsidRPr="00473C99" w:rsidRDefault="00C63D32" w:rsidP="00473C99">
      <w:pPr>
        <w:pStyle w:val="ListParagraph"/>
        <w:numPr>
          <w:ilvl w:val="1"/>
          <w:numId w:val="11"/>
        </w:numPr>
        <w:spacing w:after="0" w:line="240" w:lineRule="auto"/>
        <w:ind w:left="567" w:hanging="567"/>
        <w:rPr>
          <w:rFonts w:ascii="Arial" w:hAnsi="Arial" w:cs="Arial"/>
        </w:rPr>
      </w:pPr>
      <w:r w:rsidRPr="00382064">
        <w:rPr>
          <w:rFonts w:ascii="Arial" w:hAnsi="Arial" w:cs="Arial"/>
        </w:rPr>
        <w:t>It must be recognised however, that</w:t>
      </w:r>
      <w:r w:rsidR="00221F5F" w:rsidRPr="00382064">
        <w:rPr>
          <w:rFonts w:ascii="Arial" w:hAnsi="Arial" w:cs="Arial"/>
        </w:rPr>
        <w:t xml:space="preserve"> </w:t>
      </w:r>
      <w:r w:rsidR="00FE1054" w:rsidRPr="00382064">
        <w:rPr>
          <w:rFonts w:ascii="Arial" w:hAnsi="Arial" w:cs="Arial"/>
        </w:rPr>
        <w:t xml:space="preserve">asking fire </w:t>
      </w:r>
      <w:r w:rsidR="00584661" w:rsidRPr="00382064">
        <w:rPr>
          <w:rFonts w:ascii="Arial" w:hAnsi="Arial" w:cs="Arial"/>
        </w:rPr>
        <w:t xml:space="preserve">and rescue </w:t>
      </w:r>
      <w:r w:rsidR="00FE1054" w:rsidRPr="00382064">
        <w:rPr>
          <w:rFonts w:ascii="Arial" w:hAnsi="Arial" w:cs="Arial"/>
        </w:rPr>
        <w:t xml:space="preserve">service employees to </w:t>
      </w:r>
      <w:r w:rsidR="003D6D15" w:rsidRPr="00382064">
        <w:rPr>
          <w:rFonts w:ascii="Arial" w:hAnsi="Arial" w:cs="Arial"/>
        </w:rPr>
        <w:t>undertake other work and duties</w:t>
      </w:r>
      <w:r w:rsidRPr="00382064">
        <w:rPr>
          <w:rFonts w:ascii="Arial" w:hAnsi="Arial" w:cs="Arial"/>
        </w:rPr>
        <w:t xml:space="preserve"> is only possible within what is </w:t>
      </w:r>
      <w:r w:rsidR="00ED7A8F" w:rsidRPr="00382064">
        <w:rPr>
          <w:rFonts w:ascii="Arial" w:hAnsi="Arial" w:cs="Arial"/>
        </w:rPr>
        <w:t>permitted</w:t>
      </w:r>
      <w:r w:rsidRPr="00382064">
        <w:rPr>
          <w:rFonts w:ascii="Arial" w:hAnsi="Arial" w:cs="Arial"/>
        </w:rPr>
        <w:t xml:space="preserve"> </w:t>
      </w:r>
      <w:r w:rsidR="00F40599" w:rsidRPr="00382064">
        <w:rPr>
          <w:rFonts w:ascii="Arial" w:hAnsi="Arial" w:cs="Arial"/>
        </w:rPr>
        <w:t>in</w:t>
      </w:r>
      <w:r w:rsidR="00BE4606" w:rsidRPr="00382064">
        <w:rPr>
          <w:rFonts w:ascii="Arial" w:hAnsi="Arial" w:cs="Arial"/>
        </w:rPr>
        <w:t xml:space="preserve"> </w:t>
      </w:r>
      <w:r w:rsidR="00326B1A" w:rsidRPr="00382064">
        <w:rPr>
          <w:rFonts w:ascii="Arial" w:hAnsi="Arial" w:cs="Arial"/>
        </w:rPr>
        <w:t>their current contracts of employment</w:t>
      </w:r>
      <w:r w:rsidR="004C6CEB" w:rsidRPr="00382064">
        <w:rPr>
          <w:rFonts w:ascii="Arial" w:hAnsi="Arial" w:cs="Arial"/>
        </w:rPr>
        <w:t xml:space="preserve"> which in turn reflect arrangements agreed at national</w:t>
      </w:r>
      <w:r w:rsidR="00655CA4" w:rsidRPr="00382064">
        <w:rPr>
          <w:rFonts w:ascii="Arial" w:hAnsi="Arial" w:cs="Arial"/>
        </w:rPr>
        <w:t>,</w:t>
      </w:r>
      <w:r w:rsidR="004C6CEB" w:rsidRPr="00382064">
        <w:rPr>
          <w:rFonts w:ascii="Arial" w:hAnsi="Arial" w:cs="Arial"/>
        </w:rPr>
        <w:t xml:space="preserve"> and </w:t>
      </w:r>
      <w:r w:rsidR="00655CA4" w:rsidRPr="00382064">
        <w:rPr>
          <w:rFonts w:ascii="Arial" w:hAnsi="Arial" w:cs="Arial"/>
        </w:rPr>
        <w:t xml:space="preserve">additionally, </w:t>
      </w:r>
      <w:r w:rsidR="004C6CEB" w:rsidRPr="00382064">
        <w:rPr>
          <w:rFonts w:ascii="Arial" w:hAnsi="Arial" w:cs="Arial"/>
        </w:rPr>
        <w:t>local levels</w:t>
      </w:r>
      <w:r w:rsidR="002945A3" w:rsidRPr="00382064">
        <w:rPr>
          <w:rFonts w:ascii="Arial" w:hAnsi="Arial" w:cs="Arial"/>
        </w:rPr>
        <w:t xml:space="preserve">, </w:t>
      </w:r>
      <w:proofErr w:type="gramStart"/>
      <w:r w:rsidR="001B23BE" w:rsidRPr="00382064">
        <w:rPr>
          <w:rFonts w:ascii="Arial" w:hAnsi="Arial" w:cs="Arial"/>
        </w:rPr>
        <w:t>Any</w:t>
      </w:r>
      <w:proofErr w:type="gramEnd"/>
      <w:r w:rsidR="002945A3" w:rsidRPr="00382064">
        <w:rPr>
          <w:rFonts w:ascii="Arial" w:hAnsi="Arial" w:cs="Arial"/>
        </w:rPr>
        <w:t xml:space="preserve"> significant </w:t>
      </w:r>
      <w:r w:rsidR="001B23BE" w:rsidRPr="00382064">
        <w:rPr>
          <w:rFonts w:ascii="Arial" w:hAnsi="Arial" w:cs="Arial"/>
        </w:rPr>
        <w:t xml:space="preserve">variation </w:t>
      </w:r>
      <w:r w:rsidR="002945A3" w:rsidRPr="00382064">
        <w:rPr>
          <w:rFonts w:ascii="Arial" w:hAnsi="Arial" w:cs="Arial"/>
        </w:rPr>
        <w:t>may result in the need to negotiate changes</w:t>
      </w:r>
      <w:r w:rsidR="00311E26" w:rsidRPr="00382064">
        <w:rPr>
          <w:rFonts w:ascii="Arial" w:hAnsi="Arial" w:cs="Arial"/>
        </w:rPr>
        <w:t xml:space="preserve">. Fire </w:t>
      </w:r>
      <w:r w:rsidR="00E506C8" w:rsidRPr="00382064">
        <w:rPr>
          <w:rFonts w:ascii="Arial" w:hAnsi="Arial" w:cs="Arial"/>
        </w:rPr>
        <w:t>and rescue</w:t>
      </w:r>
      <w:r w:rsidR="00311E26" w:rsidRPr="00382064">
        <w:rPr>
          <w:rFonts w:ascii="Arial" w:hAnsi="Arial" w:cs="Arial"/>
        </w:rPr>
        <w:t xml:space="preserve"> services</w:t>
      </w:r>
      <w:r w:rsidR="00703813" w:rsidRPr="00382064">
        <w:rPr>
          <w:rFonts w:ascii="Arial" w:hAnsi="Arial" w:cs="Arial"/>
        </w:rPr>
        <w:t xml:space="preserve"> would also</w:t>
      </w:r>
      <w:r w:rsidR="00311E26" w:rsidRPr="00382064">
        <w:rPr>
          <w:rFonts w:ascii="Arial" w:hAnsi="Arial" w:cs="Arial"/>
        </w:rPr>
        <w:t xml:space="preserve"> need </w:t>
      </w:r>
      <w:r w:rsidR="00703813" w:rsidRPr="00382064">
        <w:rPr>
          <w:rFonts w:ascii="Arial" w:hAnsi="Arial" w:cs="Arial"/>
        </w:rPr>
        <w:t xml:space="preserve">the </w:t>
      </w:r>
      <w:r w:rsidR="00311E26" w:rsidRPr="00382064">
        <w:rPr>
          <w:rFonts w:ascii="Arial" w:hAnsi="Arial" w:cs="Arial"/>
        </w:rPr>
        <w:t xml:space="preserve">appropriate resources, as well as </w:t>
      </w:r>
      <w:r w:rsidR="00E506C8" w:rsidRPr="00382064">
        <w:rPr>
          <w:rFonts w:ascii="Arial" w:hAnsi="Arial" w:cs="Arial"/>
        </w:rPr>
        <w:t xml:space="preserve">employees </w:t>
      </w:r>
      <w:r w:rsidR="00703813" w:rsidRPr="00382064">
        <w:rPr>
          <w:rFonts w:ascii="Arial" w:hAnsi="Arial" w:cs="Arial"/>
        </w:rPr>
        <w:t xml:space="preserve">with </w:t>
      </w:r>
      <w:r w:rsidR="00311E26" w:rsidRPr="00382064">
        <w:rPr>
          <w:rFonts w:ascii="Arial" w:hAnsi="Arial" w:cs="Arial"/>
        </w:rPr>
        <w:t>the right training and equipment to do so</w:t>
      </w:r>
      <w:r w:rsidRPr="00382064">
        <w:rPr>
          <w:rFonts w:ascii="Arial" w:hAnsi="Arial" w:cs="Arial"/>
        </w:rPr>
        <w:t xml:space="preserve">. </w:t>
      </w:r>
    </w:p>
    <w:p w14:paraId="6865673F" w14:textId="77777777" w:rsidR="00382064" w:rsidRDefault="00382064" w:rsidP="00473C99">
      <w:pPr>
        <w:spacing w:after="0" w:line="240" w:lineRule="auto"/>
        <w:rPr>
          <w:rFonts w:ascii="Arial" w:hAnsi="Arial" w:cs="Arial"/>
        </w:rPr>
      </w:pPr>
    </w:p>
    <w:p w14:paraId="03B8B700" w14:textId="00B69951" w:rsidR="00277E26" w:rsidRPr="008F4B2C" w:rsidRDefault="009E1360" w:rsidP="00473C99">
      <w:pPr>
        <w:pStyle w:val="ListParagraph"/>
        <w:numPr>
          <w:ilvl w:val="0"/>
          <w:numId w:val="11"/>
        </w:numPr>
        <w:spacing w:after="0" w:line="240" w:lineRule="auto"/>
        <w:rPr>
          <w:rFonts w:ascii="Arial" w:hAnsi="Arial" w:cs="Arial"/>
          <w:b/>
          <w:bCs/>
        </w:rPr>
      </w:pPr>
      <w:r>
        <w:rPr>
          <w:rFonts w:ascii="Arial" w:hAnsi="Arial" w:cs="Arial"/>
          <w:b/>
          <w:bCs/>
        </w:rPr>
        <w:t>Nurturing new and existing talent</w:t>
      </w:r>
    </w:p>
    <w:p w14:paraId="2ACDD39F" w14:textId="77777777" w:rsidR="00F611EC" w:rsidRDefault="00F611EC" w:rsidP="00473C99">
      <w:pPr>
        <w:pStyle w:val="ListParagraph"/>
        <w:spacing w:after="0" w:line="240" w:lineRule="auto"/>
        <w:rPr>
          <w:rFonts w:ascii="Arial" w:hAnsi="Arial" w:cs="Arial"/>
        </w:rPr>
      </w:pPr>
    </w:p>
    <w:p w14:paraId="3BEDCB41" w14:textId="6839713E" w:rsidR="00593493" w:rsidRDefault="00AE0502" w:rsidP="00473C99">
      <w:pPr>
        <w:pStyle w:val="ListParagraph"/>
        <w:numPr>
          <w:ilvl w:val="1"/>
          <w:numId w:val="11"/>
        </w:numPr>
        <w:spacing w:after="0" w:line="240" w:lineRule="auto"/>
        <w:ind w:left="567" w:hanging="567"/>
        <w:rPr>
          <w:rFonts w:ascii="Arial" w:hAnsi="Arial" w:cs="Arial"/>
        </w:rPr>
      </w:pPr>
      <w:r>
        <w:rPr>
          <w:rFonts w:ascii="Arial" w:hAnsi="Arial" w:cs="Arial"/>
        </w:rPr>
        <w:t xml:space="preserve">We welcome the Government’s </w:t>
      </w:r>
      <w:r w:rsidR="004F0CC0">
        <w:rPr>
          <w:rFonts w:ascii="Arial" w:hAnsi="Arial" w:cs="Arial"/>
        </w:rPr>
        <w:t>focus</w:t>
      </w:r>
      <w:r>
        <w:rPr>
          <w:rFonts w:ascii="Arial" w:hAnsi="Arial" w:cs="Arial"/>
        </w:rPr>
        <w:t xml:space="preserve"> </w:t>
      </w:r>
      <w:r w:rsidR="004F0CC0">
        <w:rPr>
          <w:rFonts w:ascii="Arial" w:hAnsi="Arial" w:cs="Arial"/>
        </w:rPr>
        <w:t>o</w:t>
      </w:r>
      <w:r>
        <w:rPr>
          <w:rFonts w:ascii="Arial" w:hAnsi="Arial" w:cs="Arial"/>
        </w:rPr>
        <w:t xml:space="preserve">n </w:t>
      </w:r>
      <w:r w:rsidRPr="71060E8A">
        <w:rPr>
          <w:rFonts w:ascii="Arial" w:hAnsi="Arial" w:cs="Arial"/>
        </w:rPr>
        <w:t xml:space="preserve">ensuring that </w:t>
      </w:r>
      <w:r w:rsidR="006A5C84">
        <w:rPr>
          <w:rFonts w:ascii="Arial" w:hAnsi="Arial" w:cs="Arial"/>
        </w:rPr>
        <w:t xml:space="preserve">the fire </w:t>
      </w:r>
      <w:r w:rsidR="003301E1">
        <w:rPr>
          <w:rFonts w:ascii="Arial" w:hAnsi="Arial" w:cs="Arial"/>
        </w:rPr>
        <w:t xml:space="preserve">and rescue </w:t>
      </w:r>
      <w:r w:rsidR="006A5C84">
        <w:rPr>
          <w:rFonts w:ascii="Arial" w:hAnsi="Arial" w:cs="Arial"/>
        </w:rPr>
        <w:t>service</w:t>
      </w:r>
      <w:r w:rsidR="00D962F7">
        <w:rPr>
          <w:rFonts w:ascii="Arial" w:hAnsi="Arial" w:cs="Arial"/>
        </w:rPr>
        <w:t>’s</w:t>
      </w:r>
      <w:r w:rsidR="006A5C84">
        <w:rPr>
          <w:rFonts w:ascii="Arial" w:hAnsi="Arial" w:cs="Arial"/>
        </w:rPr>
        <w:t xml:space="preserve"> employees </w:t>
      </w:r>
      <w:r w:rsidR="004F0CC0">
        <w:rPr>
          <w:rFonts w:ascii="Arial" w:hAnsi="Arial" w:cs="Arial"/>
        </w:rPr>
        <w:t>ha</w:t>
      </w:r>
      <w:r w:rsidR="006A5C84">
        <w:rPr>
          <w:rFonts w:ascii="Arial" w:hAnsi="Arial" w:cs="Arial"/>
        </w:rPr>
        <w:t>ve</w:t>
      </w:r>
      <w:r w:rsidR="004F0CC0">
        <w:rPr>
          <w:rFonts w:ascii="Arial" w:hAnsi="Arial" w:cs="Arial"/>
        </w:rPr>
        <w:t xml:space="preserve"> </w:t>
      </w:r>
      <w:r w:rsidRPr="71060E8A">
        <w:rPr>
          <w:rFonts w:ascii="Arial" w:hAnsi="Arial" w:cs="Arial"/>
        </w:rPr>
        <w:t xml:space="preserve">the right skills, </w:t>
      </w:r>
      <w:proofErr w:type="gramStart"/>
      <w:r w:rsidRPr="71060E8A">
        <w:rPr>
          <w:rFonts w:ascii="Arial" w:hAnsi="Arial" w:cs="Arial"/>
        </w:rPr>
        <w:t>talents</w:t>
      </w:r>
      <w:proofErr w:type="gramEnd"/>
      <w:r w:rsidRPr="71060E8A">
        <w:rPr>
          <w:rFonts w:ascii="Arial" w:hAnsi="Arial" w:cs="Arial"/>
        </w:rPr>
        <w:t xml:space="preserve"> and values to meet the </w:t>
      </w:r>
      <w:r w:rsidRPr="14582492">
        <w:rPr>
          <w:rFonts w:ascii="Arial" w:hAnsi="Arial" w:cs="Arial"/>
        </w:rPr>
        <w:t xml:space="preserve">challenges that they will be </w:t>
      </w:r>
      <w:r w:rsidRPr="65978D51">
        <w:rPr>
          <w:rFonts w:ascii="Arial" w:hAnsi="Arial" w:cs="Arial"/>
        </w:rPr>
        <w:t>facing</w:t>
      </w:r>
      <w:r w:rsidR="004F0CC0">
        <w:rPr>
          <w:rFonts w:ascii="Arial" w:hAnsi="Arial" w:cs="Arial"/>
        </w:rPr>
        <w:t xml:space="preserve"> in a changing world. </w:t>
      </w:r>
      <w:r w:rsidR="00E066FA">
        <w:rPr>
          <w:rFonts w:ascii="Arial" w:hAnsi="Arial" w:cs="Arial"/>
        </w:rPr>
        <w:t xml:space="preserve">We absolutely see the value in drawing </w:t>
      </w:r>
      <w:r w:rsidR="00AE1225">
        <w:rPr>
          <w:rFonts w:ascii="Arial" w:hAnsi="Arial" w:cs="Arial"/>
        </w:rPr>
        <w:t>our employees from the widest pool of talent</w:t>
      </w:r>
      <w:r w:rsidR="002D3813">
        <w:rPr>
          <w:rFonts w:ascii="Arial" w:hAnsi="Arial" w:cs="Arial"/>
        </w:rPr>
        <w:t xml:space="preserve"> possible</w:t>
      </w:r>
      <w:r w:rsidR="00890535">
        <w:rPr>
          <w:rFonts w:ascii="Arial" w:hAnsi="Arial" w:cs="Arial"/>
        </w:rPr>
        <w:t xml:space="preserve">, though we </w:t>
      </w:r>
      <w:r w:rsidR="00D36298">
        <w:rPr>
          <w:rFonts w:ascii="Arial" w:hAnsi="Arial" w:cs="Arial"/>
        </w:rPr>
        <w:t>would wish to ensure that any new entry requirements are proportionate and the implications</w:t>
      </w:r>
      <w:r w:rsidR="00E31D9F">
        <w:rPr>
          <w:rFonts w:ascii="Arial" w:hAnsi="Arial" w:cs="Arial"/>
        </w:rPr>
        <w:t xml:space="preserve"> of</w:t>
      </w:r>
      <w:r w:rsidR="00D36298">
        <w:rPr>
          <w:rFonts w:ascii="Arial" w:hAnsi="Arial" w:cs="Arial"/>
        </w:rPr>
        <w:t xml:space="preserve"> </w:t>
      </w:r>
      <w:r w:rsidR="00E31D9F">
        <w:rPr>
          <w:rFonts w:ascii="Arial" w:hAnsi="Arial" w:cs="Arial"/>
        </w:rPr>
        <w:t xml:space="preserve">raising of entry requirements </w:t>
      </w:r>
      <w:r w:rsidR="00D36298">
        <w:rPr>
          <w:rFonts w:ascii="Arial" w:hAnsi="Arial" w:cs="Arial"/>
        </w:rPr>
        <w:t>have been fully considered. We wish to ensure that staff have the skills, talents</w:t>
      </w:r>
      <w:r w:rsidR="00130021">
        <w:rPr>
          <w:rFonts w:ascii="Arial" w:hAnsi="Arial" w:cs="Arial"/>
        </w:rPr>
        <w:t>,</w:t>
      </w:r>
      <w:r w:rsidR="00D36298">
        <w:rPr>
          <w:rFonts w:ascii="Arial" w:hAnsi="Arial" w:cs="Arial"/>
        </w:rPr>
        <w:t xml:space="preserve"> and values that we need to make them effective </w:t>
      </w:r>
      <w:r w:rsidR="00593493">
        <w:rPr>
          <w:rFonts w:ascii="Arial" w:hAnsi="Arial" w:cs="Arial"/>
        </w:rPr>
        <w:t xml:space="preserve">employees and leaders </w:t>
      </w:r>
      <w:r w:rsidR="00D36298">
        <w:rPr>
          <w:rFonts w:ascii="Arial" w:hAnsi="Arial" w:cs="Arial"/>
        </w:rPr>
        <w:t xml:space="preserve">and we would not wish to see people who have the right attributes unable to join the service due changes in entry requirements. </w:t>
      </w:r>
    </w:p>
    <w:p w14:paraId="6319B10F" w14:textId="77777777" w:rsidR="00F611EC" w:rsidRPr="00B17111" w:rsidRDefault="00F611EC" w:rsidP="00473C99">
      <w:pPr>
        <w:pStyle w:val="ListParagraph"/>
        <w:spacing w:after="0" w:line="240" w:lineRule="auto"/>
        <w:ind w:left="567" w:hanging="567"/>
        <w:rPr>
          <w:rFonts w:ascii="Arial" w:hAnsi="Arial" w:cs="Arial"/>
        </w:rPr>
      </w:pPr>
    </w:p>
    <w:p w14:paraId="38E865E0" w14:textId="6BAA8322" w:rsidR="00D36298" w:rsidRDefault="00D36298" w:rsidP="00473C99">
      <w:pPr>
        <w:pStyle w:val="ListParagraph"/>
        <w:numPr>
          <w:ilvl w:val="1"/>
          <w:numId w:val="11"/>
        </w:numPr>
        <w:spacing w:after="0" w:line="240" w:lineRule="auto"/>
        <w:ind w:left="567" w:hanging="567"/>
        <w:rPr>
          <w:rFonts w:ascii="Arial" w:hAnsi="Arial" w:cs="Arial"/>
        </w:rPr>
      </w:pPr>
      <w:r>
        <w:rPr>
          <w:rFonts w:ascii="Arial" w:hAnsi="Arial" w:cs="Arial"/>
        </w:rPr>
        <w:t>There may</w:t>
      </w:r>
      <w:r w:rsidR="00130021">
        <w:rPr>
          <w:rFonts w:ascii="Arial" w:hAnsi="Arial" w:cs="Arial"/>
        </w:rPr>
        <w:t xml:space="preserve"> </w:t>
      </w:r>
      <w:r>
        <w:rPr>
          <w:rFonts w:ascii="Arial" w:hAnsi="Arial" w:cs="Arial"/>
        </w:rPr>
        <w:t xml:space="preserve">be unintended consequences of an increase in entry requirements on equality, diversity and inclusion in the sector which must be carefully considered. There are also particular concerns around the introduction of different entry requirements for on-call staff. It is well documented that there are issues throughout the country recruiting on-call staff, and we would not wish to see this exacerbated any further.   </w:t>
      </w:r>
    </w:p>
    <w:p w14:paraId="473EBEF5" w14:textId="77777777" w:rsidR="00F611EC" w:rsidRPr="00F611EC" w:rsidRDefault="00F611EC" w:rsidP="00473C99">
      <w:pPr>
        <w:pStyle w:val="ListParagraph"/>
        <w:spacing w:after="0" w:line="240" w:lineRule="auto"/>
        <w:ind w:left="567" w:hanging="567"/>
        <w:rPr>
          <w:rFonts w:ascii="Arial" w:hAnsi="Arial" w:cs="Arial"/>
        </w:rPr>
      </w:pPr>
    </w:p>
    <w:p w14:paraId="605137B1" w14:textId="73281E38" w:rsidR="00277E26" w:rsidRDefault="00971A4F" w:rsidP="00473C99">
      <w:pPr>
        <w:pStyle w:val="ListParagraph"/>
        <w:numPr>
          <w:ilvl w:val="1"/>
          <w:numId w:val="11"/>
        </w:numPr>
        <w:spacing w:after="0" w:line="240" w:lineRule="auto"/>
        <w:ind w:left="567" w:hanging="567"/>
        <w:rPr>
          <w:rFonts w:ascii="Arial" w:hAnsi="Arial" w:cs="Arial"/>
        </w:rPr>
      </w:pPr>
      <w:r>
        <w:rPr>
          <w:rFonts w:ascii="Arial" w:hAnsi="Arial" w:cs="Arial"/>
        </w:rPr>
        <w:t>We agree that a</w:t>
      </w:r>
      <w:r w:rsidR="00823D61">
        <w:rPr>
          <w:rFonts w:ascii="Arial" w:hAnsi="Arial" w:cs="Arial"/>
        </w:rPr>
        <w:t>n</w:t>
      </w:r>
      <w:r>
        <w:rPr>
          <w:rFonts w:ascii="Arial" w:hAnsi="Arial" w:cs="Arial"/>
        </w:rPr>
        <w:t xml:space="preserve"> array of roles could benefit from a direct talent and management scheme</w:t>
      </w:r>
      <w:r w:rsidR="00823D61">
        <w:rPr>
          <w:rFonts w:ascii="Arial" w:hAnsi="Arial" w:cs="Arial"/>
        </w:rPr>
        <w:t xml:space="preserve">, from station and area manager to senior </w:t>
      </w:r>
      <w:r w:rsidR="002C1835">
        <w:rPr>
          <w:rFonts w:ascii="Arial" w:hAnsi="Arial" w:cs="Arial"/>
        </w:rPr>
        <w:t>management</w:t>
      </w:r>
      <w:r w:rsidR="00823D61">
        <w:rPr>
          <w:rFonts w:ascii="Arial" w:hAnsi="Arial" w:cs="Arial"/>
        </w:rPr>
        <w:t xml:space="preserve">. </w:t>
      </w:r>
      <w:r w:rsidR="005020E7">
        <w:rPr>
          <w:rFonts w:ascii="Arial" w:hAnsi="Arial" w:cs="Arial"/>
        </w:rPr>
        <w:t xml:space="preserve">The fire and </w:t>
      </w:r>
      <w:r w:rsidR="00E12C87">
        <w:rPr>
          <w:rFonts w:ascii="Arial" w:hAnsi="Arial" w:cs="Arial"/>
        </w:rPr>
        <w:t>rescue</w:t>
      </w:r>
      <w:r w:rsidR="005020E7">
        <w:rPr>
          <w:rFonts w:ascii="Arial" w:hAnsi="Arial" w:cs="Arial"/>
        </w:rPr>
        <w:t xml:space="preserve"> service should be open to talent from across different sectors, and we would not wish local flexibility to appoint the right person for the role to be hampered. This should also be considered when looking at the introduction of a new 21</w:t>
      </w:r>
      <w:r w:rsidR="005020E7" w:rsidRPr="005020E7">
        <w:rPr>
          <w:rFonts w:ascii="Arial" w:hAnsi="Arial" w:cs="Arial"/>
          <w:vertAlign w:val="superscript"/>
        </w:rPr>
        <w:t>st</w:t>
      </w:r>
      <w:r w:rsidR="005020E7">
        <w:rPr>
          <w:rFonts w:ascii="Arial" w:hAnsi="Arial" w:cs="Arial"/>
        </w:rPr>
        <w:t xml:space="preserve"> Century Leadership Course. </w:t>
      </w:r>
      <w:r>
        <w:rPr>
          <w:rFonts w:ascii="Arial" w:hAnsi="Arial" w:cs="Arial"/>
        </w:rPr>
        <w:t xml:space="preserve"> </w:t>
      </w:r>
    </w:p>
    <w:p w14:paraId="0725C87A" w14:textId="77777777" w:rsidR="00F611EC" w:rsidRPr="00F611EC" w:rsidRDefault="00F611EC" w:rsidP="00473C99">
      <w:pPr>
        <w:pStyle w:val="ListParagraph"/>
        <w:spacing w:after="0" w:line="240" w:lineRule="auto"/>
        <w:ind w:left="567" w:hanging="567"/>
        <w:rPr>
          <w:rFonts w:ascii="Arial" w:hAnsi="Arial" w:cs="Arial"/>
        </w:rPr>
      </w:pPr>
    </w:p>
    <w:p w14:paraId="3F801F58" w14:textId="4E681D60" w:rsidR="00E465CA" w:rsidRDefault="00E465CA" w:rsidP="00473C99">
      <w:pPr>
        <w:pStyle w:val="ListParagraph"/>
        <w:numPr>
          <w:ilvl w:val="1"/>
          <w:numId w:val="11"/>
        </w:numPr>
        <w:spacing w:after="0" w:line="240" w:lineRule="auto"/>
        <w:ind w:left="567" w:hanging="567"/>
        <w:rPr>
          <w:rFonts w:ascii="Arial" w:hAnsi="Arial" w:cs="Arial"/>
        </w:rPr>
      </w:pPr>
      <w:r>
        <w:rPr>
          <w:rFonts w:ascii="Arial" w:hAnsi="Arial" w:cs="Arial"/>
        </w:rPr>
        <w:t>As outlined in Fit for the Future we believe that</w:t>
      </w:r>
      <w:r w:rsidR="00E47A86">
        <w:rPr>
          <w:rFonts w:ascii="Arial" w:hAnsi="Arial" w:cs="Arial"/>
        </w:rPr>
        <w:t xml:space="preserve"> services should focus their investment </w:t>
      </w:r>
      <w:proofErr w:type="gramStart"/>
      <w:r w:rsidR="00E47A86">
        <w:rPr>
          <w:rFonts w:ascii="Arial" w:hAnsi="Arial" w:cs="Arial"/>
        </w:rPr>
        <w:t>in</w:t>
      </w:r>
      <w:proofErr w:type="gramEnd"/>
      <w:r w:rsidR="00E47A86">
        <w:rPr>
          <w:rFonts w:ascii="Arial" w:hAnsi="Arial" w:cs="Arial"/>
        </w:rPr>
        <w:t xml:space="preserve"> the selection, training</w:t>
      </w:r>
      <w:r w:rsidR="00130021">
        <w:rPr>
          <w:rFonts w:ascii="Arial" w:hAnsi="Arial" w:cs="Arial"/>
        </w:rPr>
        <w:t>,</w:t>
      </w:r>
      <w:r w:rsidR="00E47A86">
        <w:rPr>
          <w:rFonts w:ascii="Arial" w:hAnsi="Arial" w:cs="Arial"/>
        </w:rPr>
        <w:t xml:space="preserve"> and development of employees to maintain, support and improve their skills throughout their careers</w:t>
      </w:r>
      <w:r w:rsidR="00F34BF6">
        <w:rPr>
          <w:rFonts w:ascii="Arial" w:hAnsi="Arial" w:cs="Arial"/>
        </w:rPr>
        <w:t>, underpinned by</w:t>
      </w:r>
      <w:r w:rsidR="00D50DDC">
        <w:rPr>
          <w:rFonts w:ascii="Arial" w:hAnsi="Arial" w:cs="Arial"/>
        </w:rPr>
        <w:t xml:space="preserve"> effective local strategies for workforce development with clear competence standards to workforce performance</w:t>
      </w:r>
      <w:r w:rsidR="00E47A86">
        <w:rPr>
          <w:rFonts w:ascii="Arial" w:hAnsi="Arial" w:cs="Arial"/>
        </w:rPr>
        <w:t xml:space="preserve">. </w:t>
      </w:r>
    </w:p>
    <w:p w14:paraId="0B3BB948" w14:textId="77777777" w:rsidR="00581FBE" w:rsidRPr="00B17111" w:rsidRDefault="00581FBE" w:rsidP="00473C99">
      <w:pPr>
        <w:pStyle w:val="ListParagraph"/>
        <w:spacing w:after="0" w:line="240" w:lineRule="auto"/>
        <w:ind w:left="567" w:hanging="567"/>
        <w:rPr>
          <w:rFonts w:ascii="Arial" w:hAnsi="Arial" w:cs="Arial"/>
        </w:rPr>
      </w:pPr>
    </w:p>
    <w:p w14:paraId="5F470DFC" w14:textId="43F0661F" w:rsidR="00BB097B" w:rsidRPr="00723003" w:rsidRDefault="00BB097B" w:rsidP="00473C99">
      <w:pPr>
        <w:pStyle w:val="ListParagraph"/>
        <w:spacing w:after="0" w:line="240" w:lineRule="auto"/>
        <w:ind w:left="0"/>
        <w:rPr>
          <w:rFonts w:ascii="Arial" w:hAnsi="Arial" w:cs="Arial"/>
          <w:b/>
          <w:sz w:val="28"/>
          <w:szCs w:val="28"/>
        </w:rPr>
      </w:pPr>
      <w:r w:rsidRPr="00723003">
        <w:rPr>
          <w:rFonts w:ascii="Arial" w:hAnsi="Arial" w:cs="Arial"/>
          <w:b/>
          <w:sz w:val="28"/>
          <w:szCs w:val="28"/>
        </w:rPr>
        <w:t xml:space="preserve">Professionalism </w:t>
      </w:r>
    </w:p>
    <w:p w14:paraId="788A8A7A" w14:textId="77777777" w:rsidR="00723003" w:rsidRDefault="00723003" w:rsidP="00473C99">
      <w:pPr>
        <w:pStyle w:val="ListParagraph"/>
        <w:spacing w:after="0" w:line="240" w:lineRule="auto"/>
        <w:ind w:left="360"/>
        <w:rPr>
          <w:rFonts w:ascii="Arial" w:hAnsi="Arial" w:cs="Arial"/>
          <w:b/>
          <w:bCs/>
          <w:u w:val="single"/>
        </w:rPr>
      </w:pPr>
    </w:p>
    <w:p w14:paraId="47FFB2B5" w14:textId="75EF54A4" w:rsidR="001C348D" w:rsidRPr="00723003" w:rsidRDefault="0010680E" w:rsidP="00473C99">
      <w:pPr>
        <w:pStyle w:val="ListParagraph"/>
        <w:numPr>
          <w:ilvl w:val="0"/>
          <w:numId w:val="11"/>
        </w:numPr>
        <w:spacing w:after="0" w:line="240" w:lineRule="auto"/>
        <w:rPr>
          <w:rFonts w:ascii="Arial" w:hAnsi="Arial" w:cs="Arial"/>
          <w:b/>
          <w:u w:val="single"/>
        </w:rPr>
      </w:pPr>
      <w:r>
        <w:rPr>
          <w:rFonts w:ascii="Arial" w:hAnsi="Arial" w:cs="Arial"/>
          <w:b/>
          <w:bCs/>
        </w:rPr>
        <w:t>21</w:t>
      </w:r>
      <w:r w:rsidRPr="0010680E">
        <w:rPr>
          <w:rFonts w:ascii="Arial" w:hAnsi="Arial" w:cs="Arial"/>
          <w:b/>
          <w:bCs/>
          <w:vertAlign w:val="superscript"/>
        </w:rPr>
        <w:t>st</w:t>
      </w:r>
      <w:r>
        <w:rPr>
          <w:rFonts w:ascii="Arial" w:hAnsi="Arial" w:cs="Arial"/>
          <w:b/>
          <w:bCs/>
        </w:rPr>
        <w:t xml:space="preserve"> Century </w:t>
      </w:r>
      <w:r w:rsidR="00C33D3F">
        <w:rPr>
          <w:rFonts w:ascii="Arial" w:hAnsi="Arial" w:cs="Arial"/>
          <w:b/>
          <w:bCs/>
        </w:rPr>
        <w:t>Leadership</w:t>
      </w:r>
      <w:r>
        <w:rPr>
          <w:rFonts w:ascii="Arial" w:hAnsi="Arial" w:cs="Arial"/>
          <w:b/>
          <w:bCs/>
        </w:rPr>
        <w:t xml:space="preserve"> course</w:t>
      </w:r>
    </w:p>
    <w:p w14:paraId="798F0E30" w14:textId="77777777" w:rsidR="00723003" w:rsidRPr="00723003" w:rsidRDefault="00723003" w:rsidP="00473C99">
      <w:pPr>
        <w:pStyle w:val="ListParagraph"/>
        <w:spacing w:after="0" w:line="240" w:lineRule="auto"/>
        <w:ind w:left="360"/>
        <w:rPr>
          <w:rFonts w:ascii="Arial" w:hAnsi="Arial" w:cs="Arial"/>
          <w:b/>
          <w:bCs/>
          <w:u w:val="single"/>
        </w:rPr>
      </w:pPr>
    </w:p>
    <w:p w14:paraId="794E5B06" w14:textId="0DA20830" w:rsidR="00CF4A85" w:rsidRDefault="00360771" w:rsidP="00473C99">
      <w:pPr>
        <w:pStyle w:val="ListParagraph"/>
        <w:numPr>
          <w:ilvl w:val="1"/>
          <w:numId w:val="11"/>
        </w:numPr>
        <w:spacing w:after="0" w:line="240" w:lineRule="auto"/>
        <w:ind w:left="567" w:hanging="567"/>
        <w:rPr>
          <w:rFonts w:ascii="Arial" w:hAnsi="Arial" w:cs="Arial"/>
        </w:rPr>
      </w:pPr>
      <w:r>
        <w:rPr>
          <w:rFonts w:ascii="Arial" w:hAnsi="Arial" w:cs="Arial"/>
        </w:rPr>
        <w:t>We agree that e</w:t>
      </w:r>
      <w:r w:rsidR="00D50DDC">
        <w:rPr>
          <w:rFonts w:ascii="Arial" w:hAnsi="Arial" w:cs="Arial"/>
        </w:rPr>
        <w:t xml:space="preserve">ffective leadership plays a crucial role in </w:t>
      </w:r>
      <w:r>
        <w:rPr>
          <w:rFonts w:ascii="Arial" w:hAnsi="Arial" w:cs="Arial"/>
        </w:rPr>
        <w:t>driving the performance of the sector</w:t>
      </w:r>
      <w:r w:rsidR="00BD7DFB">
        <w:rPr>
          <w:rFonts w:ascii="Arial" w:hAnsi="Arial" w:cs="Arial"/>
        </w:rPr>
        <w:t xml:space="preserve">. The tasks </w:t>
      </w:r>
      <w:r w:rsidR="008332F5">
        <w:rPr>
          <w:rFonts w:ascii="Arial" w:hAnsi="Arial" w:cs="Arial"/>
        </w:rPr>
        <w:t xml:space="preserve">facing a new chief fire officer will require a whole range of </w:t>
      </w:r>
      <w:r w:rsidR="005C0C85">
        <w:rPr>
          <w:rFonts w:ascii="Arial" w:hAnsi="Arial" w:cs="Arial"/>
        </w:rPr>
        <w:t xml:space="preserve">skills </w:t>
      </w:r>
      <w:r w:rsidR="006C1D2B">
        <w:rPr>
          <w:rFonts w:ascii="Arial" w:hAnsi="Arial" w:cs="Arial"/>
        </w:rPr>
        <w:t xml:space="preserve">which could come under the new </w:t>
      </w:r>
      <w:r w:rsidR="00A50449">
        <w:rPr>
          <w:rFonts w:ascii="Arial" w:hAnsi="Arial" w:cs="Arial"/>
        </w:rPr>
        <w:t>leadership course</w:t>
      </w:r>
      <w:r w:rsidR="00204810">
        <w:rPr>
          <w:rFonts w:ascii="Arial" w:hAnsi="Arial" w:cs="Arial"/>
        </w:rPr>
        <w:t>.</w:t>
      </w:r>
      <w:r w:rsidR="0004299C">
        <w:rPr>
          <w:rFonts w:ascii="Arial" w:hAnsi="Arial" w:cs="Arial"/>
        </w:rPr>
        <w:t xml:space="preserve"> </w:t>
      </w:r>
      <w:r w:rsidR="00F561E8">
        <w:rPr>
          <w:rFonts w:ascii="Arial" w:hAnsi="Arial" w:cs="Arial"/>
        </w:rPr>
        <w:t>W</w:t>
      </w:r>
      <w:r w:rsidR="0010680E" w:rsidRPr="004F61FF">
        <w:rPr>
          <w:rFonts w:ascii="Arial" w:hAnsi="Arial" w:cs="Arial"/>
        </w:rPr>
        <w:t>e would</w:t>
      </w:r>
      <w:r w:rsidR="006D7CCA">
        <w:rPr>
          <w:rFonts w:ascii="Arial" w:hAnsi="Arial" w:cs="Arial"/>
        </w:rPr>
        <w:t xml:space="preserve"> therefore</w:t>
      </w:r>
      <w:r w:rsidR="0010680E" w:rsidRPr="004F61FF">
        <w:rPr>
          <w:rFonts w:ascii="Arial" w:hAnsi="Arial" w:cs="Arial"/>
        </w:rPr>
        <w:t xml:space="preserve"> </w:t>
      </w:r>
      <w:r w:rsidR="00B33BA4">
        <w:rPr>
          <w:rFonts w:ascii="Arial" w:hAnsi="Arial" w:cs="Arial"/>
        </w:rPr>
        <w:t>propose</w:t>
      </w:r>
      <w:r w:rsidR="0010680E" w:rsidRPr="004F61FF">
        <w:rPr>
          <w:rFonts w:ascii="Arial" w:hAnsi="Arial" w:cs="Arial"/>
        </w:rPr>
        <w:t xml:space="preserve"> that any</w:t>
      </w:r>
      <w:r w:rsidR="00261290">
        <w:rPr>
          <w:rFonts w:ascii="Arial" w:hAnsi="Arial" w:cs="Arial"/>
        </w:rPr>
        <w:t xml:space="preserve"> new</w:t>
      </w:r>
      <w:r w:rsidR="0010680E" w:rsidRPr="004F61FF">
        <w:rPr>
          <w:rFonts w:ascii="Arial" w:hAnsi="Arial" w:cs="Arial"/>
        </w:rPr>
        <w:t xml:space="preserve"> </w:t>
      </w:r>
      <w:r w:rsidR="00261290">
        <w:rPr>
          <w:rFonts w:ascii="Arial" w:hAnsi="Arial" w:cs="Arial"/>
        </w:rPr>
        <w:t>L</w:t>
      </w:r>
      <w:r w:rsidR="00C33D3F">
        <w:rPr>
          <w:rFonts w:ascii="Arial" w:hAnsi="Arial" w:cs="Arial"/>
        </w:rPr>
        <w:t>eadership</w:t>
      </w:r>
      <w:r w:rsidR="0010680E" w:rsidRPr="004F61FF">
        <w:rPr>
          <w:rFonts w:ascii="Arial" w:hAnsi="Arial" w:cs="Arial"/>
        </w:rPr>
        <w:t xml:space="preserve"> </w:t>
      </w:r>
      <w:r w:rsidR="00261290">
        <w:rPr>
          <w:rFonts w:ascii="Arial" w:hAnsi="Arial" w:cs="Arial"/>
        </w:rPr>
        <w:t>C</w:t>
      </w:r>
      <w:r w:rsidR="0010680E" w:rsidRPr="004F61FF">
        <w:rPr>
          <w:rFonts w:ascii="Arial" w:hAnsi="Arial" w:cs="Arial"/>
        </w:rPr>
        <w:t>ourse takes in the whole range of leadership and managerial issues likely to face the fire</w:t>
      </w:r>
      <w:r w:rsidR="00B33BA4">
        <w:rPr>
          <w:rFonts w:ascii="Arial" w:hAnsi="Arial" w:cs="Arial"/>
        </w:rPr>
        <w:t xml:space="preserve"> and rescue</w:t>
      </w:r>
      <w:r w:rsidR="0010680E" w:rsidRPr="004F61FF">
        <w:rPr>
          <w:rFonts w:ascii="Arial" w:hAnsi="Arial" w:cs="Arial"/>
        </w:rPr>
        <w:t xml:space="preserve"> service going forwards to ensure that it is fit for purpose in preparing future leaders</w:t>
      </w:r>
      <w:r w:rsidR="00355E02">
        <w:rPr>
          <w:rFonts w:ascii="Arial" w:hAnsi="Arial" w:cs="Arial"/>
        </w:rPr>
        <w:t xml:space="preserve">. </w:t>
      </w:r>
      <w:r w:rsidR="008B4366">
        <w:rPr>
          <w:rFonts w:ascii="Arial" w:hAnsi="Arial" w:cs="Arial"/>
        </w:rPr>
        <w:t>C</w:t>
      </w:r>
      <w:r w:rsidR="00355E02">
        <w:rPr>
          <w:rFonts w:ascii="Arial" w:hAnsi="Arial" w:cs="Arial"/>
        </w:rPr>
        <w:t xml:space="preserve">onsideration </w:t>
      </w:r>
      <w:r w:rsidR="008B4366">
        <w:rPr>
          <w:rFonts w:ascii="Arial" w:hAnsi="Arial" w:cs="Arial"/>
        </w:rPr>
        <w:t>needs to be</w:t>
      </w:r>
      <w:r w:rsidR="00355E02">
        <w:rPr>
          <w:rFonts w:ascii="Arial" w:hAnsi="Arial" w:cs="Arial"/>
        </w:rPr>
        <w:t xml:space="preserve"> given to how the sector should develop</w:t>
      </w:r>
      <w:r w:rsidR="001D26B3">
        <w:rPr>
          <w:rFonts w:ascii="Arial" w:hAnsi="Arial" w:cs="Arial"/>
        </w:rPr>
        <w:t xml:space="preserve"> in the future</w:t>
      </w:r>
      <w:r w:rsidR="00355E02">
        <w:rPr>
          <w:rFonts w:ascii="Arial" w:hAnsi="Arial" w:cs="Arial"/>
        </w:rPr>
        <w:t xml:space="preserve"> </w:t>
      </w:r>
      <w:r w:rsidR="00543613">
        <w:rPr>
          <w:rFonts w:ascii="Arial" w:hAnsi="Arial" w:cs="Arial"/>
        </w:rPr>
        <w:t xml:space="preserve">and therefore what </w:t>
      </w:r>
      <w:proofErr w:type="gramStart"/>
      <w:r w:rsidR="00543613">
        <w:rPr>
          <w:rFonts w:ascii="Arial" w:hAnsi="Arial" w:cs="Arial"/>
        </w:rPr>
        <w:t xml:space="preserve">skills </w:t>
      </w:r>
      <w:r w:rsidR="00B33BA4">
        <w:rPr>
          <w:rFonts w:ascii="Arial" w:hAnsi="Arial" w:cs="Arial"/>
        </w:rPr>
        <w:t xml:space="preserve"> leaders</w:t>
      </w:r>
      <w:proofErr w:type="gramEnd"/>
      <w:r w:rsidR="00543613">
        <w:rPr>
          <w:rFonts w:ascii="Arial" w:hAnsi="Arial" w:cs="Arial"/>
        </w:rPr>
        <w:t xml:space="preserve"> need</w:t>
      </w:r>
      <w:r w:rsidR="00FF1038">
        <w:rPr>
          <w:rFonts w:ascii="Arial" w:hAnsi="Arial" w:cs="Arial"/>
        </w:rPr>
        <w:t xml:space="preserve"> as they progress</w:t>
      </w:r>
      <w:r w:rsidR="0010680E" w:rsidRPr="004F61FF">
        <w:rPr>
          <w:rFonts w:ascii="Arial" w:hAnsi="Arial" w:cs="Arial"/>
        </w:rPr>
        <w:t xml:space="preserve">. </w:t>
      </w:r>
      <w:r w:rsidR="004F61FF">
        <w:rPr>
          <w:rFonts w:ascii="Arial" w:hAnsi="Arial" w:cs="Arial"/>
        </w:rPr>
        <w:lastRenderedPageBreak/>
        <w:t xml:space="preserve">There are a wide range of issues that could be usefully covered by such a course </w:t>
      </w:r>
      <w:r w:rsidR="00C33D3F">
        <w:rPr>
          <w:rFonts w:ascii="Arial" w:hAnsi="Arial" w:cs="Arial"/>
        </w:rPr>
        <w:t>that would</w:t>
      </w:r>
      <w:r w:rsidR="006F175B">
        <w:rPr>
          <w:rFonts w:ascii="Arial" w:hAnsi="Arial" w:cs="Arial"/>
        </w:rPr>
        <w:t xml:space="preserve"> support the development of </w:t>
      </w:r>
      <w:r w:rsidR="00C33D3F">
        <w:rPr>
          <w:rFonts w:ascii="Arial" w:hAnsi="Arial" w:cs="Arial"/>
        </w:rPr>
        <w:t>the sector and its leadership</w:t>
      </w:r>
      <w:r w:rsidR="006F175B">
        <w:rPr>
          <w:rFonts w:ascii="Arial" w:hAnsi="Arial" w:cs="Arial"/>
        </w:rPr>
        <w:t>.</w:t>
      </w:r>
      <w:r w:rsidR="00DD068D">
        <w:rPr>
          <w:rFonts w:ascii="Arial" w:hAnsi="Arial" w:cs="Arial"/>
        </w:rPr>
        <w:t xml:space="preserve"> </w:t>
      </w:r>
    </w:p>
    <w:p w14:paraId="6EC2CED8" w14:textId="77777777" w:rsidR="00723003" w:rsidRPr="00B17111" w:rsidRDefault="00723003" w:rsidP="00473C99">
      <w:pPr>
        <w:pStyle w:val="ListParagraph"/>
        <w:spacing w:after="0" w:line="240" w:lineRule="auto"/>
        <w:ind w:left="567" w:hanging="567"/>
        <w:rPr>
          <w:rFonts w:ascii="Arial" w:hAnsi="Arial" w:cs="Arial"/>
        </w:rPr>
      </w:pPr>
    </w:p>
    <w:p w14:paraId="32A76C93" w14:textId="1C20CC51" w:rsidR="00F60F79" w:rsidRDefault="006578FE" w:rsidP="00473C99">
      <w:pPr>
        <w:pStyle w:val="ListParagraph"/>
        <w:numPr>
          <w:ilvl w:val="1"/>
          <w:numId w:val="11"/>
        </w:numPr>
        <w:spacing w:after="0" w:line="240" w:lineRule="auto"/>
        <w:ind w:left="567" w:hanging="567"/>
        <w:rPr>
          <w:rFonts w:ascii="Arial" w:hAnsi="Arial" w:cs="Arial"/>
        </w:rPr>
      </w:pPr>
      <w:r>
        <w:rPr>
          <w:rFonts w:ascii="Arial" w:hAnsi="Arial" w:cs="Arial"/>
        </w:rPr>
        <w:t>All staff have a role as leaders within the service</w:t>
      </w:r>
      <w:r w:rsidR="007555E6">
        <w:rPr>
          <w:rFonts w:ascii="Arial" w:hAnsi="Arial" w:cs="Arial"/>
        </w:rPr>
        <w:t>,</w:t>
      </w:r>
      <w:r w:rsidR="005B519E">
        <w:rPr>
          <w:rFonts w:ascii="Arial" w:hAnsi="Arial" w:cs="Arial"/>
        </w:rPr>
        <w:t xml:space="preserve"> this should be recognised by the Government through the development of </w:t>
      </w:r>
      <w:r w:rsidR="008B7929">
        <w:rPr>
          <w:rFonts w:ascii="Arial" w:hAnsi="Arial" w:cs="Arial"/>
        </w:rPr>
        <w:t xml:space="preserve">broader </w:t>
      </w:r>
      <w:r w:rsidR="005B519E">
        <w:rPr>
          <w:rFonts w:ascii="Arial" w:hAnsi="Arial" w:cs="Arial"/>
        </w:rPr>
        <w:t>leadership courses</w:t>
      </w:r>
      <w:r w:rsidR="00B8301B">
        <w:rPr>
          <w:rFonts w:ascii="Arial" w:hAnsi="Arial" w:cs="Arial"/>
        </w:rPr>
        <w:t>. This would</w:t>
      </w:r>
      <w:r w:rsidR="00136657">
        <w:rPr>
          <w:rFonts w:ascii="Arial" w:hAnsi="Arial" w:cs="Arial"/>
        </w:rPr>
        <w:t xml:space="preserve"> enabl</w:t>
      </w:r>
      <w:r w:rsidR="00B8301B">
        <w:rPr>
          <w:rFonts w:ascii="Arial" w:hAnsi="Arial" w:cs="Arial"/>
        </w:rPr>
        <w:t>e</w:t>
      </w:r>
      <w:r w:rsidR="007555E6">
        <w:rPr>
          <w:rFonts w:ascii="Arial" w:hAnsi="Arial" w:cs="Arial"/>
        </w:rPr>
        <w:t xml:space="preserve"> fire and rescue services to develop and support leaders within their organisations through appropriate selection, </w:t>
      </w:r>
      <w:proofErr w:type="gramStart"/>
      <w:r w:rsidR="007555E6">
        <w:rPr>
          <w:rFonts w:ascii="Arial" w:hAnsi="Arial" w:cs="Arial"/>
        </w:rPr>
        <w:t>training</w:t>
      </w:r>
      <w:proofErr w:type="gramEnd"/>
      <w:r w:rsidR="007555E6">
        <w:rPr>
          <w:rFonts w:ascii="Arial" w:hAnsi="Arial" w:cs="Arial"/>
        </w:rPr>
        <w:t xml:space="preserve"> and development programmes</w:t>
      </w:r>
      <w:r w:rsidR="00B8301B">
        <w:rPr>
          <w:rFonts w:ascii="Arial" w:hAnsi="Arial" w:cs="Arial"/>
        </w:rPr>
        <w:t xml:space="preserve"> a</w:t>
      </w:r>
      <w:r w:rsidR="005B519E">
        <w:rPr>
          <w:rFonts w:ascii="Arial" w:hAnsi="Arial" w:cs="Arial"/>
        </w:rPr>
        <w:t>s we outlined in Fit for the Future</w:t>
      </w:r>
      <w:r w:rsidR="00B8301B">
        <w:rPr>
          <w:rFonts w:ascii="Arial" w:hAnsi="Arial" w:cs="Arial"/>
        </w:rPr>
        <w:t>.</w:t>
      </w:r>
      <w:r w:rsidR="005B519E">
        <w:rPr>
          <w:rFonts w:ascii="Arial" w:hAnsi="Arial" w:cs="Arial"/>
        </w:rPr>
        <w:t xml:space="preserve"> </w:t>
      </w:r>
    </w:p>
    <w:p w14:paraId="472F73E1" w14:textId="77777777" w:rsidR="00723003" w:rsidRPr="00723003" w:rsidRDefault="00723003" w:rsidP="00473C99">
      <w:pPr>
        <w:pStyle w:val="ListParagraph"/>
        <w:spacing w:after="0" w:line="240" w:lineRule="auto"/>
        <w:ind w:left="567" w:hanging="567"/>
        <w:rPr>
          <w:rFonts w:ascii="Arial" w:hAnsi="Arial" w:cs="Arial"/>
        </w:rPr>
      </w:pPr>
    </w:p>
    <w:p w14:paraId="168F57E6" w14:textId="17659C71" w:rsidR="0004299C" w:rsidRDefault="0004299C" w:rsidP="00473C99">
      <w:pPr>
        <w:pStyle w:val="ListParagraph"/>
        <w:numPr>
          <w:ilvl w:val="1"/>
          <w:numId w:val="11"/>
        </w:numPr>
        <w:spacing w:after="0" w:line="240" w:lineRule="auto"/>
        <w:ind w:left="567" w:hanging="567"/>
        <w:rPr>
          <w:rFonts w:ascii="Arial" w:hAnsi="Arial" w:cs="Arial"/>
        </w:rPr>
      </w:pPr>
      <w:r>
        <w:rPr>
          <w:rFonts w:ascii="Arial" w:hAnsi="Arial" w:cs="Arial"/>
        </w:rPr>
        <w:t xml:space="preserve">There are </w:t>
      </w:r>
      <w:proofErr w:type="gramStart"/>
      <w:r>
        <w:rPr>
          <w:rFonts w:ascii="Arial" w:hAnsi="Arial" w:cs="Arial"/>
        </w:rPr>
        <w:t>a number of</w:t>
      </w:r>
      <w:proofErr w:type="gramEnd"/>
      <w:r>
        <w:rPr>
          <w:rFonts w:ascii="Arial" w:hAnsi="Arial" w:cs="Arial"/>
        </w:rPr>
        <w:t xml:space="preserve"> existing programmes and frameworks </w:t>
      </w:r>
      <w:r w:rsidR="00EE274D">
        <w:rPr>
          <w:rFonts w:ascii="Arial" w:hAnsi="Arial" w:cs="Arial"/>
        </w:rPr>
        <w:t xml:space="preserve">in the sector currently </w:t>
      </w:r>
      <w:r>
        <w:rPr>
          <w:rFonts w:ascii="Arial" w:hAnsi="Arial" w:cs="Arial"/>
        </w:rPr>
        <w:t xml:space="preserve">that can </w:t>
      </w:r>
      <w:r w:rsidR="00EE274D">
        <w:rPr>
          <w:rFonts w:ascii="Arial" w:hAnsi="Arial" w:cs="Arial"/>
        </w:rPr>
        <w:t xml:space="preserve">usefully be the starting point for the development of any new Government programme. </w:t>
      </w:r>
    </w:p>
    <w:p w14:paraId="2459E665" w14:textId="77777777" w:rsidR="00723003" w:rsidRPr="00723003" w:rsidRDefault="00723003" w:rsidP="00473C99">
      <w:pPr>
        <w:pStyle w:val="ListParagraph"/>
        <w:spacing w:after="0" w:line="240" w:lineRule="auto"/>
        <w:ind w:left="567" w:hanging="567"/>
        <w:rPr>
          <w:rFonts w:ascii="Arial" w:hAnsi="Arial" w:cs="Arial"/>
        </w:rPr>
      </w:pPr>
    </w:p>
    <w:p w14:paraId="21AFBE0A" w14:textId="71A623EF" w:rsidR="00DC3912" w:rsidRDefault="00D0649A" w:rsidP="00473C99">
      <w:pPr>
        <w:pStyle w:val="ListParagraph"/>
        <w:numPr>
          <w:ilvl w:val="1"/>
          <w:numId w:val="11"/>
        </w:numPr>
        <w:spacing w:after="0" w:line="240" w:lineRule="auto"/>
        <w:ind w:left="567" w:hanging="567"/>
        <w:rPr>
          <w:rFonts w:ascii="Arial" w:hAnsi="Arial" w:cs="Arial"/>
        </w:rPr>
      </w:pPr>
      <w:r>
        <w:rPr>
          <w:rFonts w:ascii="Arial" w:hAnsi="Arial" w:cs="Arial"/>
        </w:rPr>
        <w:t xml:space="preserve">We want to ensure that fire and rescue services can recruit from the broadest pool possible, therefore </w:t>
      </w:r>
      <w:r w:rsidR="00B8301B">
        <w:rPr>
          <w:rFonts w:ascii="Arial" w:hAnsi="Arial" w:cs="Arial"/>
        </w:rPr>
        <w:t>services</w:t>
      </w:r>
      <w:r w:rsidR="00AD433D">
        <w:rPr>
          <w:rFonts w:ascii="Arial" w:hAnsi="Arial" w:cs="Arial"/>
        </w:rPr>
        <w:t xml:space="preserve"> </w:t>
      </w:r>
      <w:r w:rsidR="00A57655">
        <w:rPr>
          <w:rFonts w:ascii="Arial" w:hAnsi="Arial" w:cs="Arial"/>
        </w:rPr>
        <w:t xml:space="preserve">should still </w:t>
      </w:r>
      <w:r w:rsidR="00AD433D">
        <w:rPr>
          <w:rFonts w:ascii="Arial" w:hAnsi="Arial" w:cs="Arial"/>
        </w:rPr>
        <w:t>have the option to appoint people from outside the service who can then undertake the Leadership Cours</w:t>
      </w:r>
      <w:r w:rsidR="008730B2">
        <w:rPr>
          <w:rFonts w:ascii="Arial" w:hAnsi="Arial" w:cs="Arial"/>
        </w:rPr>
        <w:t>e at an acce</w:t>
      </w:r>
      <w:r w:rsidR="004011AE">
        <w:rPr>
          <w:rFonts w:ascii="Arial" w:hAnsi="Arial" w:cs="Arial"/>
        </w:rPr>
        <w:t>le</w:t>
      </w:r>
      <w:r w:rsidR="008730B2">
        <w:rPr>
          <w:rFonts w:ascii="Arial" w:hAnsi="Arial" w:cs="Arial"/>
        </w:rPr>
        <w:t xml:space="preserve">rated rate, </w:t>
      </w:r>
      <w:r w:rsidR="00B8301B">
        <w:rPr>
          <w:rFonts w:ascii="Arial" w:hAnsi="Arial" w:cs="Arial"/>
        </w:rPr>
        <w:t xml:space="preserve">be appointed contingent on completing the Leadership Course </w:t>
      </w:r>
      <w:r w:rsidR="008730B2">
        <w:rPr>
          <w:rFonts w:ascii="Arial" w:hAnsi="Arial" w:cs="Arial"/>
        </w:rPr>
        <w:t xml:space="preserve">within a </w:t>
      </w:r>
      <w:r w:rsidR="00A57655">
        <w:rPr>
          <w:rFonts w:ascii="Arial" w:hAnsi="Arial" w:cs="Arial"/>
        </w:rPr>
        <w:t>fixed</w:t>
      </w:r>
      <w:r w:rsidR="008730B2">
        <w:rPr>
          <w:rFonts w:ascii="Arial" w:hAnsi="Arial" w:cs="Arial"/>
        </w:rPr>
        <w:t xml:space="preserve"> period</w:t>
      </w:r>
      <w:r w:rsidR="009675B7">
        <w:rPr>
          <w:rFonts w:ascii="Arial" w:hAnsi="Arial" w:cs="Arial"/>
        </w:rPr>
        <w:t xml:space="preserve"> or have an equivalent qualification</w:t>
      </w:r>
      <w:r w:rsidR="000D01D6">
        <w:rPr>
          <w:rFonts w:ascii="Arial" w:hAnsi="Arial" w:cs="Arial"/>
        </w:rPr>
        <w:t xml:space="preserve">. </w:t>
      </w:r>
      <w:r w:rsidR="00FC61F4">
        <w:rPr>
          <w:rFonts w:ascii="Arial" w:hAnsi="Arial" w:cs="Arial"/>
        </w:rPr>
        <w:t xml:space="preserve">By enabling this </w:t>
      </w:r>
      <w:r w:rsidR="00E7646B">
        <w:rPr>
          <w:rFonts w:ascii="Arial" w:hAnsi="Arial" w:cs="Arial"/>
        </w:rPr>
        <w:t>flexibility,</w:t>
      </w:r>
      <w:r w:rsidR="00FC61F4">
        <w:rPr>
          <w:rFonts w:ascii="Arial" w:hAnsi="Arial" w:cs="Arial"/>
        </w:rPr>
        <w:t xml:space="preserve"> </w:t>
      </w:r>
      <w:r w:rsidR="001364C7">
        <w:rPr>
          <w:rFonts w:ascii="Arial" w:hAnsi="Arial" w:cs="Arial"/>
        </w:rPr>
        <w:t xml:space="preserve">the Government would </w:t>
      </w:r>
      <w:r w:rsidR="00E7646B">
        <w:rPr>
          <w:rFonts w:ascii="Arial" w:hAnsi="Arial" w:cs="Arial"/>
        </w:rPr>
        <w:t xml:space="preserve">empower local services to make decisions based on </w:t>
      </w:r>
      <w:r w:rsidR="004C0B0E">
        <w:rPr>
          <w:rFonts w:ascii="Arial" w:hAnsi="Arial" w:cs="Arial"/>
        </w:rPr>
        <w:t xml:space="preserve">the </w:t>
      </w:r>
      <w:r w:rsidR="00D03C36">
        <w:rPr>
          <w:rFonts w:ascii="Arial" w:hAnsi="Arial" w:cs="Arial"/>
        </w:rPr>
        <w:t>local circumstances</w:t>
      </w:r>
      <w:r w:rsidR="00E7646B">
        <w:rPr>
          <w:rFonts w:ascii="Arial" w:hAnsi="Arial" w:cs="Arial"/>
        </w:rPr>
        <w:t>,</w:t>
      </w:r>
      <w:r w:rsidR="00D03C36">
        <w:rPr>
          <w:rFonts w:ascii="Arial" w:hAnsi="Arial" w:cs="Arial"/>
        </w:rPr>
        <w:t xml:space="preserve"> </w:t>
      </w:r>
      <w:r w:rsidR="00E7646B">
        <w:rPr>
          <w:rFonts w:ascii="Arial" w:hAnsi="Arial" w:cs="Arial"/>
        </w:rPr>
        <w:t xml:space="preserve">challenges and issues </w:t>
      </w:r>
      <w:r w:rsidR="00D03C36">
        <w:rPr>
          <w:rFonts w:ascii="Arial" w:hAnsi="Arial" w:cs="Arial"/>
        </w:rPr>
        <w:t>which will play into</w:t>
      </w:r>
      <w:r w:rsidR="00BA0500">
        <w:rPr>
          <w:rFonts w:ascii="Arial" w:hAnsi="Arial" w:cs="Arial"/>
        </w:rPr>
        <w:t xml:space="preserve"> these</w:t>
      </w:r>
      <w:r w:rsidR="00D03C36">
        <w:rPr>
          <w:rFonts w:ascii="Arial" w:hAnsi="Arial" w:cs="Arial"/>
        </w:rPr>
        <w:t xml:space="preserve"> </w:t>
      </w:r>
      <w:r w:rsidR="00E7646B">
        <w:rPr>
          <w:rFonts w:ascii="Arial" w:hAnsi="Arial" w:cs="Arial"/>
        </w:rPr>
        <w:t xml:space="preserve">recruitment </w:t>
      </w:r>
      <w:r w:rsidR="00D03C36">
        <w:rPr>
          <w:rFonts w:ascii="Arial" w:hAnsi="Arial" w:cs="Arial"/>
        </w:rPr>
        <w:t>decision</w:t>
      </w:r>
      <w:r w:rsidR="00E7646B">
        <w:rPr>
          <w:rFonts w:ascii="Arial" w:hAnsi="Arial" w:cs="Arial"/>
        </w:rPr>
        <w:t>s</w:t>
      </w:r>
      <w:r w:rsidR="00D03C36">
        <w:rPr>
          <w:rFonts w:ascii="Arial" w:hAnsi="Arial" w:cs="Arial"/>
        </w:rPr>
        <w:t>.</w:t>
      </w:r>
      <w:r w:rsidR="000D01D6">
        <w:rPr>
          <w:rFonts w:ascii="Arial" w:hAnsi="Arial" w:cs="Arial"/>
        </w:rPr>
        <w:t xml:space="preserve"> We would not wish to see fire and rescue authorities </w:t>
      </w:r>
      <w:r w:rsidR="00B86E74">
        <w:rPr>
          <w:rFonts w:ascii="Arial" w:hAnsi="Arial" w:cs="Arial"/>
        </w:rPr>
        <w:t>pool of candidates for senior management positions limited</w:t>
      </w:r>
      <w:r w:rsidR="00F12AE4">
        <w:rPr>
          <w:rFonts w:ascii="Arial" w:hAnsi="Arial" w:cs="Arial"/>
        </w:rPr>
        <w:t>.</w:t>
      </w:r>
      <w:r w:rsidR="00B86E74">
        <w:rPr>
          <w:rFonts w:ascii="Arial" w:hAnsi="Arial" w:cs="Arial"/>
        </w:rPr>
        <w:t xml:space="preserve"> </w:t>
      </w:r>
    </w:p>
    <w:p w14:paraId="124F9787" w14:textId="77777777" w:rsidR="00F611EC" w:rsidRDefault="00F611EC" w:rsidP="00473C99">
      <w:pPr>
        <w:pStyle w:val="ListParagraph"/>
        <w:spacing w:after="0" w:line="240" w:lineRule="auto"/>
        <w:ind w:left="567"/>
      </w:pPr>
    </w:p>
    <w:p w14:paraId="1D3A06DA" w14:textId="150E615A" w:rsidR="00180EEA" w:rsidRDefault="00180EEA" w:rsidP="00473C99">
      <w:pPr>
        <w:pStyle w:val="ListParagraph"/>
        <w:numPr>
          <w:ilvl w:val="0"/>
          <w:numId w:val="11"/>
        </w:numPr>
        <w:spacing w:after="0" w:line="240" w:lineRule="auto"/>
        <w:ind w:left="567" w:hanging="567"/>
        <w:rPr>
          <w:rFonts w:ascii="Arial" w:hAnsi="Arial" w:cs="Arial"/>
          <w:b/>
          <w:bCs/>
        </w:rPr>
      </w:pPr>
      <w:r>
        <w:rPr>
          <w:rFonts w:ascii="Arial" w:hAnsi="Arial" w:cs="Arial"/>
          <w:b/>
          <w:bCs/>
        </w:rPr>
        <w:t>Research</w:t>
      </w:r>
    </w:p>
    <w:p w14:paraId="23C176D4" w14:textId="77777777" w:rsidR="00D463BC" w:rsidRDefault="00D463BC" w:rsidP="00D463BC">
      <w:pPr>
        <w:pStyle w:val="ListParagraph"/>
        <w:spacing w:after="0" w:line="240" w:lineRule="auto"/>
        <w:ind w:left="567"/>
        <w:rPr>
          <w:rFonts w:ascii="Arial" w:hAnsi="Arial" w:cs="Arial"/>
          <w:highlight w:val="yellow"/>
        </w:rPr>
      </w:pPr>
    </w:p>
    <w:p w14:paraId="63B98393" w14:textId="7E4E7A94" w:rsidR="00180EEA" w:rsidRPr="00BF2F65" w:rsidRDefault="00B37CBD" w:rsidP="00473C99">
      <w:pPr>
        <w:pStyle w:val="ListParagraph"/>
        <w:numPr>
          <w:ilvl w:val="1"/>
          <w:numId w:val="11"/>
        </w:numPr>
        <w:spacing w:after="0" w:line="240" w:lineRule="auto"/>
        <w:ind w:left="567" w:hanging="567"/>
        <w:rPr>
          <w:rFonts w:ascii="Arial" w:hAnsi="Arial" w:cs="Arial"/>
        </w:rPr>
      </w:pPr>
      <w:r w:rsidRPr="00BF2F65">
        <w:rPr>
          <w:rFonts w:ascii="Arial" w:hAnsi="Arial" w:cs="Arial"/>
        </w:rPr>
        <w:t xml:space="preserve">The White Paper </w:t>
      </w:r>
      <w:r w:rsidR="009B0D52" w:rsidRPr="00BF2F65">
        <w:rPr>
          <w:rFonts w:ascii="Arial" w:hAnsi="Arial" w:cs="Arial"/>
        </w:rPr>
        <w:t>proposes</w:t>
      </w:r>
      <w:r w:rsidRPr="00BF2F65">
        <w:rPr>
          <w:rFonts w:ascii="Arial" w:hAnsi="Arial" w:cs="Arial"/>
        </w:rPr>
        <w:t xml:space="preserve"> that a central </w:t>
      </w:r>
      <w:r w:rsidR="009B0D52" w:rsidRPr="00BF2F65">
        <w:rPr>
          <w:rFonts w:ascii="Arial" w:hAnsi="Arial" w:cs="Arial"/>
        </w:rPr>
        <w:t>fire</w:t>
      </w:r>
      <w:r w:rsidRPr="00BF2F65">
        <w:rPr>
          <w:rFonts w:ascii="Arial" w:hAnsi="Arial" w:cs="Arial"/>
        </w:rPr>
        <w:t xml:space="preserve"> and rescue research capability could undertake </w:t>
      </w:r>
      <w:r w:rsidR="009D3184" w:rsidRPr="00BF2F65">
        <w:rPr>
          <w:rFonts w:ascii="Arial" w:hAnsi="Arial" w:cs="Arial"/>
        </w:rPr>
        <w:t>activities</w:t>
      </w:r>
      <w:r w:rsidR="008F3929" w:rsidRPr="00BF2F65">
        <w:rPr>
          <w:rFonts w:ascii="Arial" w:hAnsi="Arial" w:cs="Arial"/>
        </w:rPr>
        <w:t xml:space="preserve"> </w:t>
      </w:r>
      <w:r w:rsidR="009B0D52" w:rsidRPr="00BF2F65">
        <w:rPr>
          <w:rFonts w:ascii="Arial" w:hAnsi="Arial" w:cs="Arial"/>
        </w:rPr>
        <w:t>collaborating, commissioning, conducting and collating research.</w:t>
      </w:r>
      <w:r w:rsidR="00826900" w:rsidRPr="00BF2F65">
        <w:rPr>
          <w:rFonts w:ascii="Arial" w:hAnsi="Arial" w:cs="Arial"/>
        </w:rPr>
        <w:t xml:space="preserve"> These would be helpful areas to concentrate on and the</w:t>
      </w:r>
      <w:r w:rsidR="00E955A6" w:rsidRPr="00BF2F65">
        <w:rPr>
          <w:rFonts w:ascii="Arial" w:hAnsi="Arial" w:cs="Arial"/>
        </w:rPr>
        <w:t xml:space="preserve"> </w:t>
      </w:r>
      <w:r w:rsidR="00826900" w:rsidRPr="00BF2F65">
        <w:rPr>
          <w:rFonts w:ascii="Arial" w:hAnsi="Arial" w:cs="Arial"/>
        </w:rPr>
        <w:t xml:space="preserve">research function could usefully become a part of the proposed Independent College of Fire. </w:t>
      </w:r>
    </w:p>
    <w:p w14:paraId="60993401" w14:textId="77777777" w:rsidR="00C924CF" w:rsidRDefault="00C924CF" w:rsidP="00473C99">
      <w:pPr>
        <w:pStyle w:val="ListParagraph"/>
        <w:spacing w:after="0" w:line="240" w:lineRule="auto"/>
        <w:ind w:left="567"/>
        <w:rPr>
          <w:rFonts w:ascii="Arial" w:hAnsi="Arial" w:cs="Arial"/>
          <w:b/>
          <w:bCs/>
        </w:rPr>
      </w:pPr>
    </w:p>
    <w:p w14:paraId="6C34B6A9" w14:textId="43D0384E" w:rsidR="00591EC1" w:rsidRPr="00473C99" w:rsidRDefault="002C6DDD" w:rsidP="00473C99">
      <w:pPr>
        <w:pStyle w:val="ListParagraph"/>
        <w:numPr>
          <w:ilvl w:val="0"/>
          <w:numId w:val="11"/>
        </w:numPr>
        <w:spacing w:after="0" w:line="240" w:lineRule="auto"/>
        <w:ind w:left="567" w:hanging="567"/>
        <w:rPr>
          <w:rFonts w:ascii="Arial" w:hAnsi="Arial" w:cs="Arial"/>
          <w:b/>
          <w:bCs/>
        </w:rPr>
      </w:pPr>
      <w:r>
        <w:rPr>
          <w:rFonts w:ascii="Arial" w:hAnsi="Arial" w:cs="Arial"/>
          <w:b/>
          <w:bCs/>
        </w:rPr>
        <w:t>Clear expectations</w:t>
      </w:r>
    </w:p>
    <w:p w14:paraId="08B887CE" w14:textId="77777777" w:rsidR="00D463BC" w:rsidRDefault="00D463BC" w:rsidP="00D463BC">
      <w:pPr>
        <w:pStyle w:val="ListParagraph"/>
        <w:spacing w:after="0" w:line="240" w:lineRule="auto"/>
        <w:ind w:left="567"/>
        <w:rPr>
          <w:rFonts w:ascii="Arial" w:hAnsi="Arial" w:cs="Arial"/>
        </w:rPr>
      </w:pPr>
    </w:p>
    <w:p w14:paraId="244B0008" w14:textId="4FF86E9E" w:rsidR="00381F26" w:rsidRPr="000C7F02" w:rsidRDefault="00381F26" w:rsidP="00473C99">
      <w:pPr>
        <w:pStyle w:val="ListParagraph"/>
        <w:numPr>
          <w:ilvl w:val="1"/>
          <w:numId w:val="11"/>
        </w:numPr>
        <w:spacing w:after="0" w:line="240" w:lineRule="auto"/>
        <w:ind w:left="567" w:hanging="567"/>
        <w:rPr>
          <w:rFonts w:ascii="Arial" w:hAnsi="Arial" w:cs="Arial"/>
        </w:rPr>
      </w:pPr>
      <w:r w:rsidRPr="000C7F02">
        <w:rPr>
          <w:rFonts w:ascii="Arial" w:hAnsi="Arial" w:cs="Arial"/>
        </w:rPr>
        <w:t>The LGA supports the work of the FSB, and is a Board member alongside the NFCC</w:t>
      </w:r>
      <w:r w:rsidR="0045758A" w:rsidRPr="000C7F02">
        <w:rPr>
          <w:rFonts w:ascii="Arial" w:hAnsi="Arial" w:cs="Arial"/>
        </w:rPr>
        <w:t>, the Association of Police and Crime Commissioners (APCC)</w:t>
      </w:r>
      <w:r w:rsidRPr="000C7F02">
        <w:rPr>
          <w:rFonts w:ascii="Arial" w:hAnsi="Arial" w:cs="Arial"/>
        </w:rPr>
        <w:t xml:space="preserve"> and the Home Office</w:t>
      </w:r>
    </w:p>
    <w:p w14:paraId="1CDFE56A" w14:textId="77777777" w:rsidR="001340E1" w:rsidRPr="00473C99" w:rsidRDefault="001340E1" w:rsidP="00473C99">
      <w:pPr>
        <w:spacing w:after="0" w:line="240" w:lineRule="auto"/>
        <w:rPr>
          <w:rFonts w:ascii="Arial" w:hAnsi="Arial" w:cs="Arial"/>
          <w:b/>
          <w:bCs/>
          <w:sz w:val="24"/>
          <w:szCs w:val="24"/>
        </w:rPr>
      </w:pPr>
    </w:p>
    <w:p w14:paraId="5405B1A8" w14:textId="2ABBCF56" w:rsidR="006D3024" w:rsidRPr="00473C99" w:rsidRDefault="00511294" w:rsidP="00473C99">
      <w:pPr>
        <w:spacing w:after="0" w:line="240" w:lineRule="auto"/>
        <w:rPr>
          <w:rFonts w:ascii="Arial" w:hAnsi="Arial" w:cs="Arial"/>
          <w:b/>
          <w:sz w:val="24"/>
          <w:szCs w:val="24"/>
        </w:rPr>
      </w:pPr>
      <w:r w:rsidRPr="00473C99">
        <w:rPr>
          <w:rFonts w:ascii="Arial" w:hAnsi="Arial" w:cs="Arial"/>
          <w:b/>
          <w:sz w:val="24"/>
          <w:szCs w:val="24"/>
        </w:rPr>
        <w:t xml:space="preserve">Ethics and </w:t>
      </w:r>
      <w:r w:rsidR="006D3024" w:rsidRPr="00473C99">
        <w:rPr>
          <w:rFonts w:ascii="Arial" w:hAnsi="Arial" w:cs="Arial"/>
          <w:b/>
          <w:sz w:val="24"/>
          <w:szCs w:val="24"/>
        </w:rPr>
        <w:t>Culture</w:t>
      </w:r>
    </w:p>
    <w:p w14:paraId="020DCF44" w14:textId="77777777" w:rsidR="00814D17" w:rsidRPr="00B17111" w:rsidRDefault="00814D17" w:rsidP="00473C99">
      <w:pPr>
        <w:pStyle w:val="ListParagraph"/>
        <w:spacing w:after="0" w:line="240" w:lineRule="auto"/>
        <w:ind w:left="360"/>
        <w:rPr>
          <w:rFonts w:ascii="Arial" w:hAnsi="Arial" w:cs="Arial"/>
          <w:b/>
          <w:bCs/>
        </w:rPr>
      </w:pPr>
    </w:p>
    <w:p w14:paraId="2B62D7EC" w14:textId="26B508CD" w:rsidR="00FD3DE6" w:rsidRPr="00FD3DE6" w:rsidRDefault="00FD3DE6" w:rsidP="00473C99">
      <w:pPr>
        <w:pStyle w:val="ListParagraph"/>
        <w:numPr>
          <w:ilvl w:val="0"/>
          <w:numId w:val="11"/>
        </w:numPr>
        <w:spacing w:after="0" w:line="240" w:lineRule="auto"/>
        <w:rPr>
          <w:rFonts w:ascii="Arial" w:hAnsi="Arial" w:cs="Arial"/>
          <w:b/>
          <w:bCs/>
        </w:rPr>
      </w:pPr>
      <w:r w:rsidRPr="00FD3DE6">
        <w:rPr>
          <w:rFonts w:ascii="Arial" w:hAnsi="Arial" w:cs="Arial"/>
          <w:b/>
          <w:bCs/>
        </w:rPr>
        <w:t>Code of Ethics</w:t>
      </w:r>
    </w:p>
    <w:p w14:paraId="41703D5A" w14:textId="77777777" w:rsidR="00D463BC" w:rsidRDefault="00D463BC" w:rsidP="00D463BC">
      <w:pPr>
        <w:pStyle w:val="ListParagraph"/>
        <w:spacing w:after="0" w:line="240" w:lineRule="auto"/>
        <w:ind w:left="567"/>
        <w:rPr>
          <w:rFonts w:ascii="Arial" w:hAnsi="Arial" w:cs="Arial"/>
        </w:rPr>
      </w:pPr>
    </w:p>
    <w:p w14:paraId="7124B179" w14:textId="2A3EAC99" w:rsidR="0052087B" w:rsidRDefault="0052087B" w:rsidP="00473C99">
      <w:pPr>
        <w:pStyle w:val="ListParagraph"/>
        <w:numPr>
          <w:ilvl w:val="1"/>
          <w:numId w:val="11"/>
        </w:numPr>
        <w:spacing w:after="0" w:line="240" w:lineRule="auto"/>
        <w:ind w:left="567" w:hanging="567"/>
        <w:rPr>
          <w:rFonts w:ascii="Arial" w:hAnsi="Arial" w:cs="Arial"/>
        </w:rPr>
      </w:pPr>
      <w:r>
        <w:rPr>
          <w:rFonts w:ascii="Arial" w:hAnsi="Arial" w:cs="Arial"/>
        </w:rPr>
        <w:t xml:space="preserve">The LGA is committed to ensuring that the sector </w:t>
      </w:r>
      <w:r w:rsidR="005C38A5">
        <w:rPr>
          <w:rFonts w:ascii="Arial" w:hAnsi="Arial" w:cs="Arial"/>
        </w:rPr>
        <w:t xml:space="preserve">has an inclusive </w:t>
      </w:r>
      <w:r w:rsidR="00B36134">
        <w:rPr>
          <w:rFonts w:ascii="Arial" w:hAnsi="Arial" w:cs="Arial"/>
        </w:rPr>
        <w:t xml:space="preserve">and </w:t>
      </w:r>
      <w:r w:rsidR="00E9233B">
        <w:rPr>
          <w:rFonts w:ascii="Arial" w:hAnsi="Arial" w:cs="Arial"/>
        </w:rPr>
        <w:t>welcoming culture</w:t>
      </w:r>
      <w:r w:rsidR="00083E43">
        <w:rPr>
          <w:rFonts w:ascii="Arial" w:hAnsi="Arial" w:cs="Arial"/>
        </w:rPr>
        <w:t xml:space="preserve">, underpinned by the Core Code of Ethics and </w:t>
      </w:r>
      <w:r w:rsidR="005703B1">
        <w:rPr>
          <w:rFonts w:ascii="Arial" w:hAnsi="Arial" w:cs="Arial"/>
        </w:rPr>
        <w:t xml:space="preserve">associated standards, as </w:t>
      </w:r>
      <w:r w:rsidR="005703B1" w:rsidRPr="0038507D">
        <w:rPr>
          <w:rFonts w:ascii="Arial" w:hAnsi="Arial" w:cs="Arial"/>
        </w:rPr>
        <w:t>outlined</w:t>
      </w:r>
      <w:r w:rsidR="005703B1">
        <w:rPr>
          <w:rFonts w:ascii="Arial" w:hAnsi="Arial" w:cs="Arial"/>
        </w:rPr>
        <w:t xml:space="preserve"> in Fit for the Future. </w:t>
      </w:r>
    </w:p>
    <w:p w14:paraId="19376242" w14:textId="77777777" w:rsidR="00814D17" w:rsidRPr="00B17111" w:rsidRDefault="00814D17" w:rsidP="00473C99">
      <w:pPr>
        <w:pStyle w:val="ListParagraph"/>
        <w:spacing w:after="0" w:line="240" w:lineRule="auto"/>
        <w:ind w:left="567" w:hanging="567"/>
        <w:rPr>
          <w:rFonts w:ascii="Arial" w:hAnsi="Arial" w:cs="Arial"/>
        </w:rPr>
      </w:pPr>
    </w:p>
    <w:p w14:paraId="6EB0738B" w14:textId="1756077C" w:rsidR="00C614F0" w:rsidRDefault="00FC1F99" w:rsidP="00473C99">
      <w:pPr>
        <w:pStyle w:val="ListParagraph"/>
        <w:numPr>
          <w:ilvl w:val="1"/>
          <w:numId w:val="11"/>
        </w:numPr>
        <w:spacing w:after="0" w:line="240" w:lineRule="auto"/>
        <w:ind w:left="567" w:hanging="567"/>
        <w:rPr>
          <w:rFonts w:ascii="Arial" w:hAnsi="Arial" w:cs="Arial"/>
        </w:rPr>
      </w:pPr>
      <w:r>
        <w:rPr>
          <w:rFonts w:ascii="Arial" w:hAnsi="Arial" w:cs="Arial"/>
        </w:rPr>
        <w:t xml:space="preserve">The LGA, NFCC and APCC worked </w:t>
      </w:r>
      <w:r w:rsidR="005703B1">
        <w:rPr>
          <w:rFonts w:ascii="Arial" w:hAnsi="Arial" w:cs="Arial"/>
        </w:rPr>
        <w:t xml:space="preserve">together to create </w:t>
      </w:r>
      <w:r>
        <w:rPr>
          <w:rFonts w:ascii="Arial" w:hAnsi="Arial" w:cs="Arial"/>
        </w:rPr>
        <w:t>the Core Code of Ethics</w:t>
      </w:r>
      <w:r w:rsidR="003B355E">
        <w:rPr>
          <w:rFonts w:ascii="Arial" w:hAnsi="Arial" w:cs="Arial"/>
        </w:rPr>
        <w:t xml:space="preserve"> (the Core Code)</w:t>
      </w:r>
      <w:r>
        <w:rPr>
          <w:rFonts w:ascii="Arial" w:hAnsi="Arial" w:cs="Arial"/>
        </w:rPr>
        <w:t xml:space="preserve">, which was </w:t>
      </w:r>
      <w:r w:rsidR="0047230F">
        <w:rPr>
          <w:rFonts w:ascii="Arial" w:hAnsi="Arial" w:cs="Arial"/>
        </w:rPr>
        <w:t>introduced</w:t>
      </w:r>
      <w:r>
        <w:rPr>
          <w:rFonts w:ascii="Arial" w:hAnsi="Arial" w:cs="Arial"/>
        </w:rPr>
        <w:t xml:space="preserve"> in </w:t>
      </w:r>
      <w:r w:rsidR="0047230F">
        <w:rPr>
          <w:rFonts w:ascii="Arial" w:hAnsi="Arial" w:cs="Arial"/>
        </w:rPr>
        <w:t xml:space="preserve">May 2021. </w:t>
      </w:r>
      <w:r w:rsidR="00820DBC">
        <w:rPr>
          <w:rFonts w:ascii="Arial" w:hAnsi="Arial" w:cs="Arial"/>
        </w:rPr>
        <w:t>it was developed by the sector, for the sector and</w:t>
      </w:r>
      <w:r w:rsidR="0047230F">
        <w:rPr>
          <w:rFonts w:ascii="Arial" w:hAnsi="Arial" w:cs="Arial"/>
        </w:rPr>
        <w:t xml:space="preserve"> is </w:t>
      </w:r>
      <w:r w:rsidR="005A0B87">
        <w:rPr>
          <w:rFonts w:ascii="Arial" w:hAnsi="Arial" w:cs="Arial"/>
        </w:rPr>
        <w:t xml:space="preserve">currently being embedded in </w:t>
      </w:r>
      <w:r w:rsidR="0053132D">
        <w:rPr>
          <w:rFonts w:ascii="Arial" w:hAnsi="Arial" w:cs="Arial"/>
        </w:rPr>
        <w:t>services across the country</w:t>
      </w:r>
      <w:r w:rsidR="003E1212">
        <w:rPr>
          <w:rFonts w:ascii="Arial" w:hAnsi="Arial" w:cs="Arial"/>
        </w:rPr>
        <w:t>.</w:t>
      </w:r>
      <w:r w:rsidR="002C1835">
        <w:rPr>
          <w:rFonts w:ascii="Arial" w:hAnsi="Arial" w:cs="Arial"/>
        </w:rPr>
        <w:t xml:space="preserve"> </w:t>
      </w:r>
    </w:p>
    <w:p w14:paraId="1AAFBF86" w14:textId="77777777" w:rsidR="00814D17" w:rsidRPr="00B17111" w:rsidRDefault="00814D17" w:rsidP="00473C99">
      <w:pPr>
        <w:pStyle w:val="ListParagraph"/>
        <w:spacing w:after="0" w:line="240" w:lineRule="auto"/>
        <w:ind w:left="567" w:hanging="567"/>
        <w:rPr>
          <w:rFonts w:ascii="Arial" w:hAnsi="Arial" w:cs="Arial"/>
        </w:rPr>
      </w:pPr>
    </w:p>
    <w:p w14:paraId="3F625725" w14:textId="20EAF490" w:rsidR="00814D17" w:rsidRDefault="002C1835" w:rsidP="00473C99">
      <w:pPr>
        <w:pStyle w:val="ListParagraph"/>
        <w:numPr>
          <w:ilvl w:val="1"/>
          <w:numId w:val="11"/>
        </w:numPr>
        <w:spacing w:after="0" w:line="240" w:lineRule="auto"/>
        <w:ind w:left="567" w:hanging="567"/>
        <w:rPr>
          <w:rFonts w:ascii="Arial" w:hAnsi="Arial" w:cs="Arial"/>
        </w:rPr>
      </w:pPr>
      <w:r>
        <w:rPr>
          <w:rFonts w:ascii="Arial" w:hAnsi="Arial" w:cs="Arial"/>
        </w:rPr>
        <w:t>W</w:t>
      </w:r>
      <w:r w:rsidR="00915723">
        <w:rPr>
          <w:rFonts w:ascii="Arial" w:hAnsi="Arial" w:cs="Arial"/>
        </w:rPr>
        <w:t>e wish to ensure that there is no delay in embedding the behaviours outlined in the Core Code</w:t>
      </w:r>
      <w:r w:rsidR="00B81D45">
        <w:rPr>
          <w:rFonts w:ascii="Arial" w:hAnsi="Arial" w:cs="Arial"/>
        </w:rPr>
        <w:t>.</w:t>
      </w:r>
      <w:r w:rsidR="00D402A5">
        <w:rPr>
          <w:rFonts w:ascii="Arial" w:hAnsi="Arial" w:cs="Arial"/>
        </w:rPr>
        <w:t xml:space="preserve"> </w:t>
      </w:r>
      <w:r w:rsidR="00432F8B">
        <w:rPr>
          <w:rFonts w:ascii="Arial" w:hAnsi="Arial" w:cs="Arial"/>
        </w:rPr>
        <w:t xml:space="preserve">Whilst there are some clear advantages to making </w:t>
      </w:r>
      <w:r w:rsidR="002B676A">
        <w:rPr>
          <w:rFonts w:ascii="Arial" w:hAnsi="Arial" w:cs="Arial"/>
        </w:rPr>
        <w:t>a</w:t>
      </w:r>
      <w:r w:rsidR="00432F8B">
        <w:rPr>
          <w:rFonts w:ascii="Arial" w:hAnsi="Arial" w:cs="Arial"/>
        </w:rPr>
        <w:t xml:space="preserve"> </w:t>
      </w:r>
      <w:r w:rsidR="002B676A">
        <w:rPr>
          <w:rFonts w:ascii="Arial" w:hAnsi="Arial" w:cs="Arial"/>
        </w:rPr>
        <w:t>c</w:t>
      </w:r>
      <w:r w:rsidR="00432F8B">
        <w:rPr>
          <w:rFonts w:ascii="Arial" w:hAnsi="Arial" w:cs="Arial"/>
        </w:rPr>
        <w:t xml:space="preserve">ode </w:t>
      </w:r>
      <w:r w:rsidR="002B676A">
        <w:rPr>
          <w:rFonts w:ascii="Arial" w:hAnsi="Arial" w:cs="Arial"/>
        </w:rPr>
        <w:t>of ethics statutory, l</w:t>
      </w:r>
      <w:r w:rsidR="00D402A5">
        <w:rPr>
          <w:rFonts w:ascii="Arial" w:hAnsi="Arial" w:cs="Arial"/>
        </w:rPr>
        <w:t>egislation</w:t>
      </w:r>
      <w:r w:rsidR="00B81D45">
        <w:rPr>
          <w:rFonts w:ascii="Arial" w:hAnsi="Arial" w:cs="Arial"/>
        </w:rPr>
        <w:t xml:space="preserve"> to make a new code </w:t>
      </w:r>
      <w:r w:rsidR="00D402A5">
        <w:rPr>
          <w:rFonts w:ascii="Arial" w:hAnsi="Arial" w:cs="Arial"/>
        </w:rPr>
        <w:t xml:space="preserve">will take time to </w:t>
      </w:r>
      <w:r w:rsidR="007D729E">
        <w:rPr>
          <w:rFonts w:ascii="Arial" w:hAnsi="Arial" w:cs="Arial"/>
        </w:rPr>
        <w:t>come into force</w:t>
      </w:r>
      <w:r w:rsidR="00B75E59">
        <w:rPr>
          <w:rFonts w:ascii="Arial" w:hAnsi="Arial" w:cs="Arial"/>
        </w:rPr>
        <w:t xml:space="preserve"> and</w:t>
      </w:r>
      <w:r w:rsidR="00554EA8">
        <w:rPr>
          <w:rFonts w:ascii="Arial" w:hAnsi="Arial" w:cs="Arial"/>
        </w:rPr>
        <w:t xml:space="preserve"> </w:t>
      </w:r>
      <w:r w:rsidR="00B75E59">
        <w:rPr>
          <w:rFonts w:ascii="Arial" w:hAnsi="Arial" w:cs="Arial"/>
        </w:rPr>
        <w:t xml:space="preserve">there are mechanisms in place </w:t>
      </w:r>
      <w:r w:rsidR="00921739">
        <w:rPr>
          <w:rFonts w:ascii="Arial" w:hAnsi="Arial" w:cs="Arial"/>
        </w:rPr>
        <w:t>such</w:t>
      </w:r>
      <w:r w:rsidR="00057F94">
        <w:rPr>
          <w:rFonts w:ascii="Arial" w:hAnsi="Arial" w:cs="Arial"/>
        </w:rPr>
        <w:t xml:space="preserve"> as the standard and HMICFRS to ensure that</w:t>
      </w:r>
      <w:r w:rsidR="00B81D45">
        <w:rPr>
          <w:rFonts w:ascii="Arial" w:hAnsi="Arial" w:cs="Arial"/>
        </w:rPr>
        <w:t xml:space="preserve"> the Core Code</w:t>
      </w:r>
      <w:r w:rsidR="00105C16">
        <w:rPr>
          <w:rFonts w:ascii="Arial" w:hAnsi="Arial" w:cs="Arial"/>
        </w:rPr>
        <w:t xml:space="preserve"> is being adhered to currently</w:t>
      </w:r>
      <w:r w:rsidR="00BE2D23">
        <w:rPr>
          <w:rFonts w:ascii="Arial" w:hAnsi="Arial" w:cs="Arial"/>
        </w:rPr>
        <w:t xml:space="preserve">. </w:t>
      </w:r>
      <w:r w:rsidR="001C499C">
        <w:rPr>
          <w:rFonts w:ascii="Arial" w:hAnsi="Arial" w:cs="Arial"/>
        </w:rPr>
        <w:t xml:space="preserve">We would not want there </w:t>
      </w:r>
      <w:r w:rsidR="007C1696">
        <w:rPr>
          <w:rFonts w:ascii="Arial" w:hAnsi="Arial" w:cs="Arial"/>
        </w:rPr>
        <w:t xml:space="preserve">to </w:t>
      </w:r>
      <w:r w:rsidR="001C499C">
        <w:rPr>
          <w:rFonts w:ascii="Arial" w:hAnsi="Arial" w:cs="Arial"/>
        </w:rPr>
        <w:t xml:space="preserve">be </w:t>
      </w:r>
      <w:r w:rsidR="005A7458">
        <w:rPr>
          <w:rFonts w:ascii="Arial" w:hAnsi="Arial" w:cs="Arial"/>
        </w:rPr>
        <w:t>ambiguity</w:t>
      </w:r>
      <w:r w:rsidR="001A714A">
        <w:rPr>
          <w:rFonts w:ascii="Arial" w:hAnsi="Arial" w:cs="Arial"/>
        </w:rPr>
        <w:t xml:space="preserve"> </w:t>
      </w:r>
      <w:r w:rsidR="00F842C7">
        <w:rPr>
          <w:rFonts w:ascii="Arial" w:hAnsi="Arial" w:cs="Arial"/>
        </w:rPr>
        <w:t>in</w:t>
      </w:r>
      <w:r w:rsidR="001A714A">
        <w:rPr>
          <w:rFonts w:ascii="Arial" w:hAnsi="Arial" w:cs="Arial"/>
        </w:rPr>
        <w:t xml:space="preserve"> fire and </w:t>
      </w:r>
      <w:r w:rsidR="00362354">
        <w:rPr>
          <w:rFonts w:ascii="Arial" w:hAnsi="Arial" w:cs="Arial"/>
        </w:rPr>
        <w:t>rescue</w:t>
      </w:r>
      <w:r w:rsidR="001A714A">
        <w:rPr>
          <w:rFonts w:ascii="Arial" w:hAnsi="Arial" w:cs="Arial"/>
        </w:rPr>
        <w:t xml:space="preserve"> services around</w:t>
      </w:r>
      <w:r w:rsidR="00362354">
        <w:rPr>
          <w:rFonts w:ascii="Arial" w:hAnsi="Arial" w:cs="Arial"/>
        </w:rPr>
        <w:t xml:space="preserve"> the importance of</w:t>
      </w:r>
      <w:r w:rsidR="001A714A">
        <w:rPr>
          <w:rFonts w:ascii="Arial" w:hAnsi="Arial" w:cs="Arial"/>
        </w:rPr>
        <w:t xml:space="preserve"> implementing and embedding the </w:t>
      </w:r>
      <w:r w:rsidR="00362354">
        <w:rPr>
          <w:rFonts w:ascii="Arial" w:hAnsi="Arial" w:cs="Arial"/>
        </w:rPr>
        <w:t xml:space="preserve">Core </w:t>
      </w:r>
      <w:r w:rsidR="00362354">
        <w:rPr>
          <w:rFonts w:ascii="Arial" w:hAnsi="Arial" w:cs="Arial"/>
        </w:rPr>
        <w:lastRenderedPageBreak/>
        <w:t>Code whilst awaiting</w:t>
      </w:r>
      <w:r w:rsidR="00CA7219">
        <w:rPr>
          <w:rFonts w:ascii="Arial" w:hAnsi="Arial" w:cs="Arial"/>
        </w:rPr>
        <w:t xml:space="preserve"> any</w:t>
      </w:r>
      <w:r w:rsidR="00362354">
        <w:rPr>
          <w:rFonts w:ascii="Arial" w:hAnsi="Arial" w:cs="Arial"/>
        </w:rPr>
        <w:t xml:space="preserve"> new legislation</w:t>
      </w:r>
      <w:r w:rsidR="00312DE9">
        <w:rPr>
          <w:rFonts w:ascii="Arial" w:hAnsi="Arial" w:cs="Arial"/>
        </w:rPr>
        <w:t xml:space="preserve">. It is important the fire and rescue services can </w:t>
      </w:r>
      <w:r w:rsidR="001E118B">
        <w:rPr>
          <w:rFonts w:ascii="Arial" w:hAnsi="Arial" w:cs="Arial"/>
        </w:rPr>
        <w:t xml:space="preserve">use the Core Code now </w:t>
      </w:r>
      <w:r w:rsidR="0092082D">
        <w:rPr>
          <w:rFonts w:ascii="Arial" w:hAnsi="Arial" w:cs="Arial"/>
        </w:rPr>
        <w:t xml:space="preserve">to </w:t>
      </w:r>
      <w:r w:rsidR="00312DE9">
        <w:rPr>
          <w:rFonts w:ascii="Arial" w:hAnsi="Arial" w:cs="Arial"/>
        </w:rPr>
        <w:t>improv</w:t>
      </w:r>
      <w:r w:rsidR="0092082D">
        <w:rPr>
          <w:rFonts w:ascii="Arial" w:hAnsi="Arial" w:cs="Arial"/>
        </w:rPr>
        <w:t>e</w:t>
      </w:r>
      <w:r w:rsidR="00312DE9">
        <w:rPr>
          <w:rFonts w:ascii="Arial" w:hAnsi="Arial" w:cs="Arial"/>
        </w:rPr>
        <w:t xml:space="preserve"> the culture</w:t>
      </w:r>
      <w:r w:rsidR="00362354">
        <w:rPr>
          <w:rFonts w:ascii="Arial" w:hAnsi="Arial" w:cs="Arial"/>
        </w:rPr>
        <w:t xml:space="preserve">. </w:t>
      </w:r>
      <w:r w:rsidR="00D40D4A">
        <w:rPr>
          <w:rFonts w:ascii="Arial" w:hAnsi="Arial" w:cs="Arial"/>
        </w:rPr>
        <w:t xml:space="preserve"> </w:t>
      </w:r>
      <w:r w:rsidR="000A0D4C">
        <w:rPr>
          <w:rFonts w:ascii="Arial" w:hAnsi="Arial" w:cs="Arial"/>
        </w:rPr>
        <w:t xml:space="preserve"> </w:t>
      </w:r>
      <w:r w:rsidR="007D729E">
        <w:rPr>
          <w:rFonts w:ascii="Arial" w:hAnsi="Arial" w:cs="Arial"/>
        </w:rPr>
        <w:t xml:space="preserve"> </w:t>
      </w:r>
    </w:p>
    <w:p w14:paraId="7A6F1607" w14:textId="1639B85C" w:rsidR="006D3024" w:rsidRDefault="003E1212" w:rsidP="00473C99">
      <w:pPr>
        <w:pStyle w:val="ListParagraph"/>
        <w:spacing w:after="0" w:line="240" w:lineRule="auto"/>
        <w:ind w:left="567" w:hanging="567"/>
        <w:rPr>
          <w:rFonts w:ascii="Arial" w:hAnsi="Arial" w:cs="Arial"/>
        </w:rPr>
      </w:pPr>
      <w:r>
        <w:rPr>
          <w:rFonts w:ascii="Arial" w:hAnsi="Arial" w:cs="Arial"/>
        </w:rPr>
        <w:t xml:space="preserve"> </w:t>
      </w:r>
    </w:p>
    <w:p w14:paraId="60A64047" w14:textId="71F900B9" w:rsidR="008B0A83" w:rsidRDefault="00511294" w:rsidP="00473C99">
      <w:pPr>
        <w:pStyle w:val="ListParagraph"/>
        <w:numPr>
          <w:ilvl w:val="1"/>
          <w:numId w:val="11"/>
        </w:numPr>
        <w:spacing w:after="0" w:line="240" w:lineRule="auto"/>
        <w:ind w:left="567" w:hanging="567"/>
        <w:rPr>
          <w:rFonts w:ascii="Arial" w:hAnsi="Arial" w:cs="Arial"/>
        </w:rPr>
      </w:pPr>
      <w:r>
        <w:rPr>
          <w:rFonts w:ascii="Arial" w:hAnsi="Arial" w:cs="Arial"/>
        </w:rPr>
        <w:t xml:space="preserve">If the Government are minded </w:t>
      </w:r>
      <w:proofErr w:type="gramStart"/>
      <w:r>
        <w:rPr>
          <w:rFonts w:ascii="Arial" w:hAnsi="Arial" w:cs="Arial"/>
        </w:rPr>
        <w:t>to make</w:t>
      </w:r>
      <w:proofErr w:type="gramEnd"/>
      <w:r>
        <w:rPr>
          <w:rFonts w:ascii="Arial" w:hAnsi="Arial" w:cs="Arial"/>
        </w:rPr>
        <w:t xml:space="preserve"> </w:t>
      </w:r>
      <w:r w:rsidR="006B2CF0">
        <w:rPr>
          <w:rFonts w:ascii="Arial" w:hAnsi="Arial" w:cs="Arial"/>
        </w:rPr>
        <w:t>a</w:t>
      </w:r>
      <w:r>
        <w:rPr>
          <w:rFonts w:ascii="Arial" w:hAnsi="Arial" w:cs="Arial"/>
        </w:rPr>
        <w:t xml:space="preserve"> Code of Ethics statutory, some consideration must be given for how this would work within a county council context, where there may</w:t>
      </w:r>
      <w:r w:rsidR="00752311">
        <w:rPr>
          <w:rFonts w:ascii="Arial" w:hAnsi="Arial" w:cs="Arial"/>
        </w:rPr>
        <w:t xml:space="preserve"> </w:t>
      </w:r>
      <w:r>
        <w:rPr>
          <w:rFonts w:ascii="Arial" w:hAnsi="Arial" w:cs="Arial"/>
        </w:rPr>
        <w:t xml:space="preserve">be different codes of conduct that </w:t>
      </w:r>
      <w:r w:rsidR="006B2CF0">
        <w:rPr>
          <w:rFonts w:ascii="Arial" w:hAnsi="Arial" w:cs="Arial"/>
        </w:rPr>
        <w:t xml:space="preserve">employees </w:t>
      </w:r>
      <w:r>
        <w:rPr>
          <w:rFonts w:ascii="Arial" w:hAnsi="Arial" w:cs="Arial"/>
        </w:rPr>
        <w:t xml:space="preserve">would be expected to adhere to. </w:t>
      </w:r>
      <w:r w:rsidR="00B5528D">
        <w:rPr>
          <w:rFonts w:ascii="Arial" w:hAnsi="Arial" w:cs="Arial"/>
        </w:rPr>
        <w:t>Furthermore, if not the current Core Code of Ethics</w:t>
      </w:r>
      <w:r w:rsidR="00523776">
        <w:rPr>
          <w:rFonts w:ascii="Arial" w:hAnsi="Arial" w:cs="Arial"/>
        </w:rPr>
        <w:t>,</w:t>
      </w:r>
      <w:r w:rsidR="00B5528D">
        <w:rPr>
          <w:rFonts w:ascii="Arial" w:hAnsi="Arial" w:cs="Arial"/>
        </w:rPr>
        <w:t xml:space="preserve"> </w:t>
      </w:r>
      <w:r w:rsidR="001007B4">
        <w:rPr>
          <w:rFonts w:ascii="Arial" w:hAnsi="Arial" w:cs="Arial"/>
        </w:rPr>
        <w:t>further engagement with the sector including all interested pa</w:t>
      </w:r>
      <w:r w:rsidR="00523776">
        <w:rPr>
          <w:rFonts w:ascii="Arial" w:hAnsi="Arial" w:cs="Arial"/>
        </w:rPr>
        <w:t>r</w:t>
      </w:r>
      <w:r w:rsidR="001007B4">
        <w:rPr>
          <w:rFonts w:ascii="Arial" w:hAnsi="Arial" w:cs="Arial"/>
        </w:rPr>
        <w:t>ties would need to take place creating even further delay</w:t>
      </w:r>
      <w:r w:rsidR="00523776">
        <w:rPr>
          <w:rFonts w:ascii="Arial" w:hAnsi="Arial" w:cs="Arial"/>
        </w:rPr>
        <w:t xml:space="preserve"> </w:t>
      </w:r>
      <w:r w:rsidR="00ED75BE">
        <w:rPr>
          <w:rFonts w:ascii="Arial" w:hAnsi="Arial" w:cs="Arial"/>
        </w:rPr>
        <w:t>including in then communicating and embedding the ‘new’ Code at local level.</w:t>
      </w:r>
      <w:r w:rsidR="00523776">
        <w:rPr>
          <w:rFonts w:ascii="Arial" w:hAnsi="Arial" w:cs="Arial"/>
        </w:rPr>
        <w:t xml:space="preserve"> </w:t>
      </w:r>
    </w:p>
    <w:p w14:paraId="17EF0202" w14:textId="77777777" w:rsidR="00F611EC" w:rsidRDefault="00F611EC" w:rsidP="00473C99">
      <w:pPr>
        <w:pStyle w:val="ListParagraph"/>
        <w:spacing w:after="0" w:line="240" w:lineRule="auto"/>
        <w:ind w:left="360"/>
        <w:rPr>
          <w:rFonts w:ascii="Arial" w:hAnsi="Arial" w:cs="Arial"/>
          <w:b/>
          <w:bCs/>
        </w:rPr>
      </w:pPr>
    </w:p>
    <w:p w14:paraId="74916C2D" w14:textId="36C2CE27" w:rsidR="00814D17" w:rsidRPr="00473C99" w:rsidRDefault="00FD3DE6" w:rsidP="00473C99">
      <w:pPr>
        <w:pStyle w:val="ListParagraph"/>
        <w:numPr>
          <w:ilvl w:val="0"/>
          <w:numId w:val="11"/>
        </w:numPr>
        <w:spacing w:after="0" w:line="240" w:lineRule="auto"/>
        <w:rPr>
          <w:rFonts w:ascii="Arial" w:hAnsi="Arial" w:cs="Arial"/>
          <w:b/>
          <w:bCs/>
        </w:rPr>
      </w:pPr>
      <w:r w:rsidRPr="00FD3DE6">
        <w:rPr>
          <w:rFonts w:ascii="Arial" w:hAnsi="Arial" w:cs="Arial"/>
          <w:b/>
          <w:bCs/>
        </w:rPr>
        <w:t>Fire and Rescue Oath</w:t>
      </w:r>
    </w:p>
    <w:p w14:paraId="1E0CB788" w14:textId="77777777" w:rsidR="00D463BC" w:rsidRDefault="00D463BC" w:rsidP="00D463BC">
      <w:pPr>
        <w:pStyle w:val="ListParagraph"/>
        <w:spacing w:after="0" w:line="240" w:lineRule="auto"/>
        <w:ind w:left="567"/>
        <w:rPr>
          <w:rFonts w:ascii="Arial" w:hAnsi="Arial" w:cs="Arial"/>
        </w:rPr>
      </w:pPr>
    </w:p>
    <w:p w14:paraId="747B101D" w14:textId="3B9BE139" w:rsidR="0014049A" w:rsidRDefault="00312DE9" w:rsidP="00473C99">
      <w:pPr>
        <w:pStyle w:val="ListParagraph"/>
        <w:numPr>
          <w:ilvl w:val="1"/>
          <w:numId w:val="11"/>
        </w:numPr>
        <w:spacing w:after="0" w:line="240" w:lineRule="auto"/>
        <w:ind w:left="567" w:hanging="567"/>
        <w:rPr>
          <w:rFonts w:ascii="Arial" w:hAnsi="Arial" w:cs="Arial"/>
        </w:rPr>
      </w:pPr>
      <w:r>
        <w:rPr>
          <w:rFonts w:ascii="Arial" w:hAnsi="Arial" w:cs="Arial"/>
        </w:rPr>
        <w:t>W</w:t>
      </w:r>
      <w:r w:rsidR="0014049A">
        <w:rPr>
          <w:rFonts w:ascii="Arial" w:hAnsi="Arial" w:cs="Arial"/>
        </w:rPr>
        <w:t>e support the Government’s drive to ensure that the culture of the service is inclusive and welcoming, underpinned by clear ethical principles</w:t>
      </w:r>
      <w:r w:rsidR="000345BA">
        <w:rPr>
          <w:rFonts w:ascii="Arial" w:hAnsi="Arial" w:cs="Arial"/>
        </w:rPr>
        <w:t xml:space="preserve">. We feel that </w:t>
      </w:r>
      <w:r w:rsidR="0014049A">
        <w:rPr>
          <w:rFonts w:ascii="Arial" w:hAnsi="Arial" w:cs="Arial"/>
        </w:rPr>
        <w:t xml:space="preserve">there are mechanisms </w:t>
      </w:r>
      <w:r>
        <w:rPr>
          <w:rFonts w:ascii="Arial" w:hAnsi="Arial" w:cs="Arial"/>
        </w:rPr>
        <w:t>that are in place now</w:t>
      </w:r>
      <w:r w:rsidR="0014049A">
        <w:rPr>
          <w:rFonts w:ascii="Arial" w:hAnsi="Arial" w:cs="Arial"/>
        </w:rPr>
        <w:t xml:space="preserve"> to achieve the</w:t>
      </w:r>
      <w:r w:rsidR="00984E9D">
        <w:rPr>
          <w:rFonts w:ascii="Arial" w:hAnsi="Arial" w:cs="Arial"/>
        </w:rPr>
        <w:t>se</w:t>
      </w:r>
      <w:r w:rsidR="0014049A">
        <w:rPr>
          <w:rFonts w:ascii="Arial" w:hAnsi="Arial" w:cs="Arial"/>
        </w:rPr>
        <w:t xml:space="preserve"> outcomes</w:t>
      </w:r>
      <w:r w:rsidR="004208EC">
        <w:rPr>
          <w:rFonts w:ascii="Arial" w:hAnsi="Arial" w:cs="Arial"/>
        </w:rPr>
        <w:t>, without the introduction of an Oath</w:t>
      </w:r>
      <w:r w:rsidR="000345BA">
        <w:rPr>
          <w:rFonts w:ascii="Arial" w:hAnsi="Arial" w:cs="Arial"/>
        </w:rPr>
        <w:t xml:space="preserve">, which </w:t>
      </w:r>
      <w:r w:rsidR="00705A5A">
        <w:rPr>
          <w:rFonts w:ascii="Arial" w:hAnsi="Arial" w:cs="Arial"/>
        </w:rPr>
        <w:t xml:space="preserve">would require </w:t>
      </w:r>
      <w:r w:rsidR="00AA5CC9">
        <w:rPr>
          <w:rFonts w:ascii="Arial" w:hAnsi="Arial" w:cs="Arial"/>
        </w:rPr>
        <w:t>legislation</w:t>
      </w:r>
      <w:r w:rsidR="0014049A">
        <w:rPr>
          <w:rFonts w:ascii="Arial" w:hAnsi="Arial" w:cs="Arial"/>
        </w:rPr>
        <w:t xml:space="preserve">. </w:t>
      </w:r>
      <w:r w:rsidR="00130964">
        <w:rPr>
          <w:rFonts w:ascii="Arial" w:hAnsi="Arial" w:cs="Arial"/>
        </w:rPr>
        <w:t xml:space="preserve">We wish to ensure that the </w:t>
      </w:r>
      <w:r w:rsidR="0014049A">
        <w:rPr>
          <w:rFonts w:ascii="Arial" w:hAnsi="Arial" w:cs="Arial"/>
        </w:rPr>
        <w:t>Core Code of Ethics</w:t>
      </w:r>
      <w:r w:rsidR="002A4084">
        <w:rPr>
          <w:rFonts w:ascii="Arial" w:hAnsi="Arial" w:cs="Arial"/>
        </w:rPr>
        <w:t>, with the accompanying standard and guidance</w:t>
      </w:r>
      <w:r w:rsidR="00BD78D4">
        <w:rPr>
          <w:rFonts w:ascii="Arial" w:hAnsi="Arial" w:cs="Arial"/>
        </w:rPr>
        <w:t>,</w:t>
      </w:r>
      <w:r w:rsidR="002A4084">
        <w:rPr>
          <w:rFonts w:ascii="Arial" w:hAnsi="Arial" w:cs="Arial"/>
        </w:rPr>
        <w:t xml:space="preserve"> is being adhered to and is fully embedded</w:t>
      </w:r>
      <w:r w:rsidR="0014049A">
        <w:rPr>
          <w:rFonts w:ascii="Arial" w:hAnsi="Arial" w:cs="Arial"/>
        </w:rPr>
        <w:t xml:space="preserve"> across services. </w:t>
      </w:r>
    </w:p>
    <w:p w14:paraId="565D65B1" w14:textId="77777777" w:rsidR="00814D17" w:rsidRPr="00B17111" w:rsidRDefault="00814D17" w:rsidP="00473C99">
      <w:pPr>
        <w:pStyle w:val="ListParagraph"/>
        <w:spacing w:after="0" w:line="240" w:lineRule="auto"/>
        <w:ind w:left="567" w:hanging="567"/>
        <w:rPr>
          <w:rFonts w:ascii="Arial" w:hAnsi="Arial" w:cs="Arial"/>
        </w:rPr>
      </w:pPr>
    </w:p>
    <w:p w14:paraId="5498475E" w14:textId="58130CDE" w:rsidR="00EF1A86" w:rsidRPr="00742A08" w:rsidRDefault="00EF1A86" w:rsidP="00473C99">
      <w:pPr>
        <w:pStyle w:val="ListParagraph"/>
        <w:numPr>
          <w:ilvl w:val="1"/>
          <w:numId w:val="11"/>
        </w:numPr>
        <w:spacing w:after="0" w:line="240" w:lineRule="auto"/>
        <w:ind w:left="567" w:hanging="567"/>
        <w:rPr>
          <w:rFonts w:ascii="Arial" w:hAnsi="Arial" w:cs="Arial"/>
        </w:rPr>
      </w:pPr>
      <w:r w:rsidRPr="00473C99">
        <w:rPr>
          <w:rFonts w:ascii="Arial" w:hAnsi="Arial" w:cs="Arial"/>
        </w:rPr>
        <w:t xml:space="preserve">The Core Code of Ethics provides a baseline for discussion regarding behaviours and provides </w:t>
      </w:r>
      <w:r w:rsidR="002A4084" w:rsidRPr="00473C99">
        <w:rPr>
          <w:rFonts w:ascii="Arial" w:hAnsi="Arial" w:cs="Arial"/>
        </w:rPr>
        <w:t xml:space="preserve">the fire and rescue service </w:t>
      </w:r>
      <w:r w:rsidRPr="00473C99">
        <w:rPr>
          <w:rFonts w:ascii="Arial" w:hAnsi="Arial" w:cs="Arial"/>
        </w:rPr>
        <w:t>with a blueprint from which to structure their own behavioural framework. All personnel have a duty to act where a concern is raised about any behaviour, level of performance or conduct which may amount to a contravention of the Core Code.</w:t>
      </w:r>
    </w:p>
    <w:p w14:paraId="00A30260" w14:textId="77777777" w:rsidR="00814D17" w:rsidRPr="00814D17" w:rsidRDefault="00814D17" w:rsidP="00473C99">
      <w:pPr>
        <w:pStyle w:val="ListParagraph"/>
        <w:spacing w:after="0" w:line="240" w:lineRule="auto"/>
        <w:ind w:left="567" w:hanging="567"/>
        <w:rPr>
          <w:rFonts w:ascii="Arial" w:hAnsi="Arial" w:cs="Arial"/>
        </w:rPr>
      </w:pPr>
    </w:p>
    <w:p w14:paraId="7D9307D5" w14:textId="77777777" w:rsidR="00814D17" w:rsidRDefault="00593B29" w:rsidP="00473C99">
      <w:pPr>
        <w:pStyle w:val="ListParagraph"/>
        <w:numPr>
          <w:ilvl w:val="1"/>
          <w:numId w:val="11"/>
        </w:numPr>
        <w:spacing w:after="0" w:line="240" w:lineRule="auto"/>
        <w:ind w:left="567" w:hanging="567"/>
        <w:rPr>
          <w:rFonts w:ascii="Arial" w:hAnsi="Arial" w:cs="Arial"/>
        </w:rPr>
      </w:pPr>
      <w:r w:rsidRPr="00B17111">
        <w:rPr>
          <w:rFonts w:ascii="Arial" w:hAnsi="Arial" w:cs="Arial"/>
        </w:rPr>
        <w:t>Police officers undertake an oath when appointed as servants of the crown</w:t>
      </w:r>
      <w:r w:rsidR="006D1B92" w:rsidRPr="00B17111">
        <w:rPr>
          <w:rFonts w:ascii="Arial" w:hAnsi="Arial" w:cs="Arial"/>
        </w:rPr>
        <w:t xml:space="preserve">, </w:t>
      </w:r>
      <w:r w:rsidR="00115820" w:rsidRPr="00B17111">
        <w:rPr>
          <w:rFonts w:ascii="Arial" w:hAnsi="Arial" w:cs="Arial"/>
        </w:rPr>
        <w:t>they are</w:t>
      </w:r>
      <w:r w:rsidR="00B57D8E" w:rsidRPr="00B17111">
        <w:rPr>
          <w:rFonts w:ascii="Arial" w:hAnsi="Arial" w:cs="Arial"/>
        </w:rPr>
        <w:t xml:space="preserve"> independent legal official</w:t>
      </w:r>
      <w:r w:rsidR="00FB3ECE" w:rsidRPr="00B17111">
        <w:rPr>
          <w:rFonts w:ascii="Arial" w:hAnsi="Arial" w:cs="Arial"/>
        </w:rPr>
        <w:t>s</w:t>
      </w:r>
      <w:r w:rsidR="00B57D8E" w:rsidRPr="00B17111">
        <w:rPr>
          <w:rFonts w:ascii="Arial" w:hAnsi="Arial" w:cs="Arial"/>
        </w:rPr>
        <w:t xml:space="preserve"> with personal liability for the</w:t>
      </w:r>
      <w:r w:rsidR="00845E36" w:rsidRPr="00B17111">
        <w:rPr>
          <w:rFonts w:ascii="Arial" w:hAnsi="Arial" w:cs="Arial"/>
        </w:rPr>
        <w:t>ir</w:t>
      </w:r>
      <w:r w:rsidR="00B57D8E" w:rsidRPr="00B17111">
        <w:rPr>
          <w:rFonts w:ascii="Arial" w:hAnsi="Arial" w:cs="Arial"/>
        </w:rPr>
        <w:t xml:space="preserve"> </w:t>
      </w:r>
      <w:proofErr w:type="gramStart"/>
      <w:r w:rsidR="001A5357" w:rsidRPr="00B17111">
        <w:rPr>
          <w:rFonts w:ascii="Arial" w:hAnsi="Arial" w:cs="Arial"/>
        </w:rPr>
        <w:t>actions</w:t>
      </w:r>
      <w:r w:rsidR="00033A26" w:rsidRPr="00B17111">
        <w:rPr>
          <w:rFonts w:ascii="Arial" w:hAnsi="Arial" w:cs="Arial"/>
        </w:rPr>
        <w:t xml:space="preserve">, </w:t>
      </w:r>
      <w:r w:rsidR="00B01EF1" w:rsidRPr="00B17111">
        <w:rPr>
          <w:rFonts w:ascii="Arial" w:hAnsi="Arial" w:cs="Arial"/>
        </w:rPr>
        <w:t>and</w:t>
      </w:r>
      <w:proofErr w:type="gramEnd"/>
      <w:r w:rsidR="00B01EF1" w:rsidRPr="00B17111">
        <w:rPr>
          <w:rFonts w:ascii="Arial" w:hAnsi="Arial" w:cs="Arial"/>
        </w:rPr>
        <w:t xml:space="preserve"> separate </w:t>
      </w:r>
      <w:r w:rsidR="00930F2F" w:rsidRPr="00B17111">
        <w:rPr>
          <w:rFonts w:ascii="Arial" w:hAnsi="Arial" w:cs="Arial"/>
        </w:rPr>
        <w:t xml:space="preserve">from </w:t>
      </w:r>
      <w:r w:rsidR="008D6BB5" w:rsidRPr="00B17111">
        <w:rPr>
          <w:rFonts w:ascii="Arial" w:hAnsi="Arial" w:cs="Arial"/>
        </w:rPr>
        <w:t>political influence over their roles</w:t>
      </w:r>
      <w:r w:rsidR="00B57D8E" w:rsidRPr="00B17111">
        <w:rPr>
          <w:rFonts w:ascii="Arial" w:hAnsi="Arial" w:cs="Arial"/>
        </w:rPr>
        <w:t xml:space="preserve">. </w:t>
      </w:r>
      <w:r w:rsidR="00845E36" w:rsidRPr="00B17111">
        <w:rPr>
          <w:rFonts w:ascii="Arial" w:hAnsi="Arial" w:cs="Arial"/>
        </w:rPr>
        <w:t xml:space="preserve">This is a different role to firefighters, who are directly employed by FRAs to carry out their </w:t>
      </w:r>
      <w:r w:rsidR="008D6051" w:rsidRPr="00B17111">
        <w:rPr>
          <w:rFonts w:ascii="Arial" w:hAnsi="Arial" w:cs="Arial"/>
        </w:rPr>
        <w:t xml:space="preserve">duties. </w:t>
      </w:r>
    </w:p>
    <w:p w14:paraId="0CA069FF" w14:textId="77777777" w:rsidR="00814D17" w:rsidRPr="00814D17" w:rsidRDefault="00814D17" w:rsidP="00473C99">
      <w:pPr>
        <w:pStyle w:val="ListParagraph"/>
        <w:spacing w:after="0" w:line="240" w:lineRule="auto"/>
        <w:ind w:left="567" w:hanging="567"/>
        <w:rPr>
          <w:rFonts w:ascii="Arial" w:hAnsi="Arial" w:cs="Arial"/>
        </w:rPr>
      </w:pPr>
    </w:p>
    <w:p w14:paraId="2BE9C463" w14:textId="088E8FC6" w:rsidR="00031189" w:rsidRDefault="00906E3E" w:rsidP="00473C99">
      <w:pPr>
        <w:pStyle w:val="ListParagraph"/>
        <w:numPr>
          <w:ilvl w:val="1"/>
          <w:numId w:val="11"/>
        </w:numPr>
        <w:spacing w:after="0" w:line="240" w:lineRule="auto"/>
        <w:ind w:left="567" w:hanging="567"/>
        <w:rPr>
          <w:rFonts w:ascii="Arial" w:hAnsi="Arial" w:cs="Arial"/>
        </w:rPr>
      </w:pPr>
      <w:r>
        <w:rPr>
          <w:rFonts w:ascii="Arial" w:hAnsi="Arial" w:cs="Arial"/>
        </w:rPr>
        <w:t>T</w:t>
      </w:r>
      <w:r w:rsidR="00D418BA">
        <w:rPr>
          <w:rFonts w:ascii="Arial" w:hAnsi="Arial" w:cs="Arial"/>
        </w:rPr>
        <w:t>here are</w:t>
      </w:r>
      <w:r>
        <w:rPr>
          <w:rFonts w:ascii="Arial" w:hAnsi="Arial" w:cs="Arial"/>
        </w:rPr>
        <w:t xml:space="preserve"> also</w:t>
      </w:r>
      <w:r w:rsidR="00D418BA">
        <w:rPr>
          <w:rFonts w:ascii="Arial" w:hAnsi="Arial" w:cs="Arial"/>
        </w:rPr>
        <w:t xml:space="preserve"> concerns about </w:t>
      </w:r>
      <w:proofErr w:type="gramStart"/>
      <w:r w:rsidR="00D418BA">
        <w:rPr>
          <w:rFonts w:ascii="Arial" w:hAnsi="Arial" w:cs="Arial"/>
        </w:rPr>
        <w:t>whether or not</w:t>
      </w:r>
      <w:proofErr w:type="gramEnd"/>
      <w:r w:rsidR="00D418BA">
        <w:rPr>
          <w:rFonts w:ascii="Arial" w:hAnsi="Arial" w:cs="Arial"/>
        </w:rPr>
        <w:t xml:space="preserve"> </w:t>
      </w:r>
      <w:r w:rsidR="00AB11CA">
        <w:rPr>
          <w:rFonts w:ascii="Arial" w:hAnsi="Arial" w:cs="Arial"/>
        </w:rPr>
        <w:t xml:space="preserve">employees </w:t>
      </w:r>
      <w:r w:rsidR="00D418BA">
        <w:rPr>
          <w:rFonts w:ascii="Arial" w:hAnsi="Arial" w:cs="Arial"/>
        </w:rPr>
        <w:t>who have been</w:t>
      </w:r>
      <w:r w:rsidR="00860FBA">
        <w:rPr>
          <w:rFonts w:ascii="Arial" w:hAnsi="Arial" w:cs="Arial"/>
        </w:rPr>
        <w:t xml:space="preserve"> in</w:t>
      </w:r>
      <w:r w:rsidR="00D418BA">
        <w:rPr>
          <w:rFonts w:ascii="Arial" w:hAnsi="Arial" w:cs="Arial"/>
        </w:rPr>
        <w:t xml:space="preserve"> the service for a significant period of time would be receptive to the introduction of an Oath, especially if there have never been any concerns regarding their </w:t>
      </w:r>
      <w:r w:rsidR="00706E67">
        <w:rPr>
          <w:rFonts w:ascii="Arial" w:hAnsi="Arial" w:cs="Arial"/>
        </w:rPr>
        <w:t xml:space="preserve">own </w:t>
      </w:r>
      <w:r w:rsidR="00D418BA">
        <w:rPr>
          <w:rFonts w:ascii="Arial" w:hAnsi="Arial" w:cs="Arial"/>
        </w:rPr>
        <w:t>behaviour</w:t>
      </w:r>
      <w:r w:rsidR="008317CC">
        <w:rPr>
          <w:rFonts w:ascii="Arial" w:hAnsi="Arial" w:cs="Arial"/>
        </w:rPr>
        <w:t xml:space="preserve">. </w:t>
      </w:r>
      <w:r w:rsidR="00FD3DE6">
        <w:rPr>
          <w:rFonts w:ascii="Arial" w:hAnsi="Arial" w:cs="Arial"/>
        </w:rPr>
        <w:t xml:space="preserve">This </w:t>
      </w:r>
      <w:r w:rsidR="00373FE4">
        <w:rPr>
          <w:rFonts w:ascii="Arial" w:hAnsi="Arial" w:cs="Arial"/>
        </w:rPr>
        <w:t>c</w:t>
      </w:r>
      <w:r w:rsidR="00FD3DE6">
        <w:rPr>
          <w:rFonts w:ascii="Arial" w:hAnsi="Arial" w:cs="Arial"/>
        </w:rPr>
        <w:t>ould make it challenging to introduce</w:t>
      </w:r>
      <w:r w:rsidR="00B126E3">
        <w:rPr>
          <w:rFonts w:ascii="Arial" w:hAnsi="Arial" w:cs="Arial"/>
        </w:rPr>
        <w:t xml:space="preserve">, especially </w:t>
      </w:r>
      <w:r w:rsidR="00962E50">
        <w:rPr>
          <w:rFonts w:ascii="Arial" w:hAnsi="Arial" w:cs="Arial"/>
        </w:rPr>
        <w:t>if it was</w:t>
      </w:r>
      <w:r w:rsidR="00FD3DE6">
        <w:rPr>
          <w:rFonts w:ascii="Arial" w:hAnsi="Arial" w:cs="Arial"/>
        </w:rPr>
        <w:t xml:space="preserve"> mandatory</w:t>
      </w:r>
      <w:r w:rsidR="00962E50">
        <w:rPr>
          <w:rFonts w:ascii="Arial" w:hAnsi="Arial" w:cs="Arial"/>
        </w:rPr>
        <w:t>,</w:t>
      </w:r>
      <w:r w:rsidR="00FD3DE6">
        <w:rPr>
          <w:rFonts w:ascii="Arial" w:hAnsi="Arial" w:cs="Arial"/>
        </w:rPr>
        <w:t xml:space="preserve"> across the whole of the service</w:t>
      </w:r>
      <w:r w:rsidR="00553EDA">
        <w:rPr>
          <w:rFonts w:ascii="Arial" w:hAnsi="Arial" w:cs="Arial"/>
        </w:rPr>
        <w:t xml:space="preserve"> where the possibility of making it into an employment issue might </w:t>
      </w:r>
      <w:r w:rsidR="00F02299">
        <w:rPr>
          <w:rFonts w:ascii="Arial" w:hAnsi="Arial" w:cs="Arial"/>
        </w:rPr>
        <w:t xml:space="preserve">undermine the </w:t>
      </w:r>
      <w:r w:rsidR="00087EBA">
        <w:rPr>
          <w:rFonts w:ascii="Arial" w:hAnsi="Arial" w:cs="Arial"/>
        </w:rPr>
        <w:t>intent.</w:t>
      </w:r>
    </w:p>
    <w:p w14:paraId="287ED07D" w14:textId="77777777" w:rsidR="00A24D94" w:rsidRDefault="00A24D94" w:rsidP="00473C99">
      <w:pPr>
        <w:pStyle w:val="ListParagraph"/>
        <w:spacing w:after="0" w:line="240" w:lineRule="auto"/>
        <w:ind w:left="360"/>
        <w:rPr>
          <w:rFonts w:ascii="Arial" w:hAnsi="Arial" w:cs="Arial"/>
          <w:b/>
          <w:bCs/>
        </w:rPr>
      </w:pPr>
    </w:p>
    <w:p w14:paraId="02BBC15F" w14:textId="12357965" w:rsidR="00A24D94" w:rsidRDefault="00A24D94" w:rsidP="00473C99">
      <w:pPr>
        <w:pStyle w:val="ListParagraph"/>
        <w:numPr>
          <w:ilvl w:val="0"/>
          <w:numId w:val="11"/>
        </w:numPr>
        <w:spacing w:after="0" w:line="240" w:lineRule="auto"/>
        <w:rPr>
          <w:rFonts w:ascii="Arial" w:hAnsi="Arial" w:cs="Arial"/>
          <w:b/>
          <w:bCs/>
        </w:rPr>
      </w:pPr>
      <w:r>
        <w:rPr>
          <w:rFonts w:ascii="Arial" w:hAnsi="Arial" w:cs="Arial"/>
          <w:b/>
          <w:bCs/>
        </w:rPr>
        <w:t>Independent Strategic Oversight</w:t>
      </w:r>
    </w:p>
    <w:p w14:paraId="62B7A8FB" w14:textId="77777777" w:rsidR="00D463BC" w:rsidRDefault="00D463BC" w:rsidP="00D463BC">
      <w:pPr>
        <w:pStyle w:val="ListParagraph"/>
        <w:spacing w:after="0" w:line="240" w:lineRule="auto"/>
        <w:ind w:left="567"/>
        <w:rPr>
          <w:rFonts w:ascii="Arial" w:hAnsi="Arial" w:cs="Arial"/>
        </w:rPr>
      </w:pPr>
    </w:p>
    <w:p w14:paraId="372EC2A2" w14:textId="68E98C49" w:rsidR="00A24D94" w:rsidRDefault="00A24D94" w:rsidP="00473C99">
      <w:pPr>
        <w:pStyle w:val="ListParagraph"/>
        <w:numPr>
          <w:ilvl w:val="1"/>
          <w:numId w:val="11"/>
        </w:numPr>
        <w:spacing w:after="0" w:line="240" w:lineRule="auto"/>
        <w:ind w:left="567" w:hanging="567"/>
        <w:rPr>
          <w:rFonts w:ascii="Arial" w:hAnsi="Arial" w:cs="Arial"/>
        </w:rPr>
      </w:pPr>
      <w:r w:rsidRPr="00EA6FA9">
        <w:rPr>
          <w:rFonts w:ascii="Arial" w:hAnsi="Arial" w:cs="Arial"/>
        </w:rPr>
        <w:t>The LGA welcomes the Government’s commitment to support the sector through a new College and agree with the proposed themes. We agree on the vital importance of a</w:t>
      </w:r>
      <w:r>
        <w:rPr>
          <w:rFonts w:ascii="Arial" w:hAnsi="Arial" w:cs="Arial"/>
        </w:rPr>
        <w:t>ny</w:t>
      </w:r>
      <w:r w:rsidRPr="00EA6FA9">
        <w:rPr>
          <w:rFonts w:ascii="Arial" w:hAnsi="Arial" w:cs="Arial"/>
        </w:rPr>
        <w:t xml:space="preserve"> new College work</w:t>
      </w:r>
      <w:r>
        <w:rPr>
          <w:rFonts w:ascii="Arial" w:hAnsi="Arial" w:cs="Arial"/>
        </w:rPr>
        <w:t>ing</w:t>
      </w:r>
      <w:r w:rsidRPr="00EA6FA9">
        <w:rPr>
          <w:rFonts w:ascii="Arial" w:hAnsi="Arial" w:cs="Arial"/>
        </w:rPr>
        <w:t xml:space="preserve"> with the sector, and we would be delighted to play our part in the creation of the College and its programmes as representatives of the governance of the sector. </w:t>
      </w:r>
    </w:p>
    <w:p w14:paraId="17EDA1E3" w14:textId="77777777" w:rsidR="00A24D94" w:rsidRPr="003D1851" w:rsidRDefault="00A24D94" w:rsidP="00473C99">
      <w:pPr>
        <w:pStyle w:val="ListParagraph"/>
        <w:spacing w:after="0" w:line="240" w:lineRule="auto"/>
        <w:ind w:left="567"/>
        <w:rPr>
          <w:rFonts w:ascii="Arial" w:hAnsi="Arial" w:cs="Arial"/>
        </w:rPr>
      </w:pPr>
    </w:p>
    <w:p w14:paraId="074FE887" w14:textId="4118A036" w:rsidR="00814D17" w:rsidRPr="00473C99" w:rsidRDefault="00A24D94" w:rsidP="00473C99">
      <w:pPr>
        <w:pStyle w:val="ListParagraph"/>
        <w:numPr>
          <w:ilvl w:val="1"/>
          <w:numId w:val="11"/>
        </w:numPr>
        <w:spacing w:after="0" w:line="240" w:lineRule="auto"/>
        <w:ind w:left="567" w:hanging="567"/>
        <w:rPr>
          <w:rFonts w:ascii="Arial" w:hAnsi="Arial" w:cs="Arial"/>
        </w:rPr>
      </w:pPr>
      <w:r w:rsidRPr="00473C99">
        <w:rPr>
          <w:rFonts w:ascii="Arial" w:hAnsi="Arial" w:cs="Arial"/>
        </w:rPr>
        <w:t xml:space="preserve">There are </w:t>
      </w:r>
      <w:proofErr w:type="gramStart"/>
      <w:r w:rsidRPr="00473C99">
        <w:rPr>
          <w:rFonts w:ascii="Arial" w:hAnsi="Arial" w:cs="Arial"/>
        </w:rPr>
        <w:t>a number of</w:t>
      </w:r>
      <w:proofErr w:type="gramEnd"/>
      <w:r w:rsidRPr="00473C99">
        <w:rPr>
          <w:rFonts w:ascii="Arial" w:hAnsi="Arial" w:cs="Arial"/>
        </w:rPr>
        <w:t xml:space="preserve"> alternatives that could be appropriate for the College of Fire, we would be keen to discuss any potential proposals for the hosting of the College with Government</w:t>
      </w:r>
      <w:r w:rsidR="000676C9" w:rsidRPr="004A1B1C">
        <w:rPr>
          <w:rFonts w:ascii="Arial" w:hAnsi="Arial" w:cs="Arial"/>
        </w:rPr>
        <w:t>.</w:t>
      </w:r>
      <w:r w:rsidR="000676C9" w:rsidRPr="004144E4">
        <w:rPr>
          <w:rFonts w:ascii="Arial" w:hAnsi="Arial" w:cs="Arial"/>
        </w:rPr>
        <w:t xml:space="preserve"> </w:t>
      </w:r>
      <w:r w:rsidR="000D2140" w:rsidRPr="004144E4">
        <w:rPr>
          <w:rFonts w:ascii="Arial" w:hAnsi="Arial" w:cs="Arial"/>
        </w:rPr>
        <w:t>It is important that the College is seen to be independent and providing the services and programmes that fire and rescue services</w:t>
      </w:r>
      <w:r w:rsidR="00010417" w:rsidRPr="004144E4">
        <w:rPr>
          <w:rFonts w:ascii="Arial" w:hAnsi="Arial" w:cs="Arial"/>
        </w:rPr>
        <w:t xml:space="preserve">, employees and governance want and need. </w:t>
      </w:r>
      <w:r w:rsidRPr="00473C99">
        <w:rPr>
          <w:rFonts w:ascii="Arial" w:hAnsi="Arial" w:cs="Arial"/>
        </w:rPr>
        <w:t>To ensure that the College is truly sustainable we believe that it will need funding from the Government into the long term.</w:t>
      </w:r>
    </w:p>
    <w:p w14:paraId="16E84647" w14:textId="77777777" w:rsidR="00A24D94" w:rsidRDefault="00A24D94" w:rsidP="00473C99">
      <w:pPr>
        <w:pStyle w:val="ListParagraph"/>
        <w:spacing w:after="0" w:line="240" w:lineRule="auto"/>
        <w:ind w:left="360"/>
        <w:rPr>
          <w:rFonts w:ascii="Arial" w:hAnsi="Arial" w:cs="Arial"/>
          <w:b/>
          <w:bCs/>
        </w:rPr>
      </w:pPr>
    </w:p>
    <w:p w14:paraId="6C1C9147" w14:textId="77777777" w:rsidR="00D463BC" w:rsidRDefault="00D463BC" w:rsidP="00473C99">
      <w:pPr>
        <w:spacing w:after="0" w:line="240" w:lineRule="auto"/>
        <w:rPr>
          <w:rFonts w:ascii="Arial" w:hAnsi="Arial" w:cs="Arial"/>
          <w:b/>
          <w:bCs/>
          <w:sz w:val="28"/>
          <w:szCs w:val="28"/>
        </w:rPr>
      </w:pPr>
    </w:p>
    <w:p w14:paraId="1DAF95CD" w14:textId="77777777" w:rsidR="00D463BC" w:rsidRDefault="00D463BC" w:rsidP="00473C99">
      <w:pPr>
        <w:spacing w:after="0" w:line="240" w:lineRule="auto"/>
        <w:rPr>
          <w:rFonts w:ascii="Arial" w:hAnsi="Arial" w:cs="Arial"/>
          <w:b/>
          <w:bCs/>
          <w:sz w:val="28"/>
          <w:szCs w:val="28"/>
        </w:rPr>
      </w:pPr>
    </w:p>
    <w:p w14:paraId="62C6947B" w14:textId="1EFE527F" w:rsidR="0044510C" w:rsidRPr="00473C99" w:rsidRDefault="00A24D94" w:rsidP="00473C99">
      <w:pPr>
        <w:spacing w:after="0" w:line="240" w:lineRule="auto"/>
        <w:rPr>
          <w:rFonts w:ascii="Arial" w:hAnsi="Arial" w:cs="Arial"/>
          <w:b/>
          <w:bCs/>
          <w:sz w:val="28"/>
          <w:szCs w:val="28"/>
        </w:rPr>
      </w:pPr>
      <w:r w:rsidRPr="00473C99">
        <w:rPr>
          <w:rFonts w:ascii="Arial" w:hAnsi="Arial" w:cs="Arial"/>
          <w:b/>
          <w:bCs/>
          <w:sz w:val="28"/>
          <w:szCs w:val="28"/>
        </w:rPr>
        <w:lastRenderedPageBreak/>
        <w:t>Key issues for the sector</w:t>
      </w:r>
    </w:p>
    <w:p w14:paraId="42661776" w14:textId="77777777" w:rsidR="00F611EC" w:rsidRPr="00B17111" w:rsidRDefault="00F611EC" w:rsidP="00473C99">
      <w:pPr>
        <w:pStyle w:val="ListParagraph"/>
        <w:spacing w:after="0" w:line="240" w:lineRule="auto"/>
        <w:ind w:left="360"/>
        <w:rPr>
          <w:rFonts w:ascii="Arial" w:hAnsi="Arial" w:cs="Arial"/>
          <w:b/>
          <w:bCs/>
        </w:rPr>
      </w:pPr>
    </w:p>
    <w:p w14:paraId="2A63ADE5" w14:textId="6A06281D" w:rsidR="00157900" w:rsidRPr="00473C99" w:rsidRDefault="00157900" w:rsidP="00473C99">
      <w:pPr>
        <w:pStyle w:val="ListParagraph"/>
        <w:numPr>
          <w:ilvl w:val="0"/>
          <w:numId w:val="11"/>
        </w:numPr>
        <w:spacing w:after="0" w:line="240" w:lineRule="auto"/>
        <w:rPr>
          <w:rFonts w:ascii="Arial" w:hAnsi="Arial" w:cs="Arial"/>
          <w:b/>
          <w:bCs/>
        </w:rPr>
      </w:pPr>
      <w:r w:rsidRPr="000518E4">
        <w:rPr>
          <w:rFonts w:ascii="Arial" w:hAnsi="Arial" w:cs="Arial"/>
          <w:b/>
          <w:bCs/>
        </w:rPr>
        <w:t>Resilience</w:t>
      </w:r>
    </w:p>
    <w:p w14:paraId="06D5B688" w14:textId="77777777" w:rsidR="00D463BC" w:rsidRPr="00D463BC" w:rsidRDefault="00D463BC" w:rsidP="00D463BC">
      <w:pPr>
        <w:pStyle w:val="ListParagraph"/>
        <w:spacing w:after="0" w:line="240" w:lineRule="auto"/>
        <w:ind w:left="567"/>
        <w:rPr>
          <w:rFonts w:ascii="Arial" w:hAnsi="Arial" w:cs="Arial"/>
          <w:b/>
          <w:bCs/>
        </w:rPr>
      </w:pPr>
    </w:p>
    <w:p w14:paraId="785CD595" w14:textId="74128DC5" w:rsidR="007C107F" w:rsidRPr="00BF2F65" w:rsidRDefault="00157900" w:rsidP="007C107F">
      <w:pPr>
        <w:pStyle w:val="ListParagraph"/>
        <w:numPr>
          <w:ilvl w:val="1"/>
          <w:numId w:val="11"/>
        </w:numPr>
        <w:spacing w:after="0" w:line="240" w:lineRule="auto"/>
        <w:ind w:left="567" w:hanging="567"/>
        <w:rPr>
          <w:rFonts w:ascii="Arial" w:hAnsi="Arial" w:cs="Arial"/>
          <w:b/>
          <w:bCs/>
        </w:rPr>
      </w:pPr>
      <w:r w:rsidRPr="00BF2F65">
        <w:rPr>
          <w:rFonts w:ascii="Arial" w:hAnsi="Arial" w:cs="Arial"/>
        </w:rPr>
        <w:t>Unlike some public services which are demand led,</w:t>
      </w:r>
      <w:r w:rsidR="007C107F" w:rsidRPr="00BF2F65">
        <w:rPr>
          <w:rFonts w:ascii="Arial" w:hAnsi="Arial" w:cs="Arial"/>
        </w:rPr>
        <w:t xml:space="preserve"> the fire and rescue service</w:t>
      </w:r>
      <w:r w:rsidRPr="00BF2F65">
        <w:rPr>
          <w:rFonts w:ascii="Arial" w:hAnsi="Arial" w:cs="Arial"/>
        </w:rPr>
        <w:t xml:space="preserve"> need</w:t>
      </w:r>
      <w:r w:rsidR="007C107F" w:rsidRPr="00BF2F65">
        <w:rPr>
          <w:rFonts w:ascii="Arial" w:hAnsi="Arial" w:cs="Arial"/>
        </w:rPr>
        <w:t>s</w:t>
      </w:r>
      <w:r w:rsidRPr="00BF2F65">
        <w:rPr>
          <w:rFonts w:ascii="Arial" w:hAnsi="Arial" w:cs="Arial"/>
        </w:rPr>
        <w:t xml:space="preserve"> to have enough resources available to provide an emergency response even in times of exceptional demand. This includes the ability to deal with large scale emergencies and/or a range of smaller incidents but all occurring simultaneously and/or incidents that are of extended duration.</w:t>
      </w:r>
      <w:r w:rsidR="007C107F" w:rsidRPr="00BF2F65">
        <w:rPr>
          <w:rFonts w:ascii="Arial" w:hAnsi="Arial" w:cs="Arial"/>
        </w:rPr>
        <w:t xml:space="preserve"> This often can rely on mutual aid arrangement being in place and coming into force at times of exceptional need.</w:t>
      </w:r>
    </w:p>
    <w:p w14:paraId="0F839C57" w14:textId="77777777" w:rsidR="00C96179" w:rsidRPr="00BF2F65" w:rsidRDefault="00C96179" w:rsidP="00473C99">
      <w:pPr>
        <w:pStyle w:val="ListParagraph"/>
        <w:spacing w:after="0" w:line="240" w:lineRule="auto"/>
        <w:ind w:left="567"/>
        <w:rPr>
          <w:rFonts w:ascii="Arial" w:hAnsi="Arial" w:cs="Arial"/>
          <w:b/>
          <w:bCs/>
        </w:rPr>
      </w:pPr>
    </w:p>
    <w:p w14:paraId="5CB5C9EE" w14:textId="5AECA592" w:rsidR="00257B13" w:rsidRPr="00BF2F65" w:rsidRDefault="007C107F" w:rsidP="00E01DE2">
      <w:pPr>
        <w:pStyle w:val="ListParagraph"/>
        <w:numPr>
          <w:ilvl w:val="1"/>
          <w:numId w:val="11"/>
        </w:numPr>
        <w:spacing w:after="0" w:line="240" w:lineRule="auto"/>
        <w:ind w:left="567" w:hanging="567"/>
        <w:rPr>
          <w:rFonts w:ascii="Arial" w:hAnsi="Arial" w:cs="Arial"/>
          <w:b/>
          <w:bCs/>
        </w:rPr>
      </w:pPr>
      <w:r w:rsidRPr="00BF2F65">
        <w:rPr>
          <w:rFonts w:ascii="Arial" w:hAnsi="Arial" w:cs="Arial"/>
        </w:rPr>
        <w:t xml:space="preserve">The recent spate of wildfires during the heatwave in July however has shown </w:t>
      </w:r>
      <w:r w:rsidR="00A823EA" w:rsidRPr="00BF2F65">
        <w:rPr>
          <w:rFonts w:ascii="Arial" w:hAnsi="Arial" w:cs="Arial"/>
        </w:rPr>
        <w:t>the</w:t>
      </w:r>
      <w:r w:rsidRPr="00BF2F65">
        <w:rPr>
          <w:rFonts w:ascii="Arial" w:hAnsi="Arial" w:cs="Arial"/>
        </w:rPr>
        <w:t xml:space="preserve"> </w:t>
      </w:r>
      <w:r w:rsidR="00B03F1C" w:rsidRPr="00BF2F65">
        <w:rPr>
          <w:rFonts w:ascii="Arial" w:hAnsi="Arial" w:cs="Arial"/>
        </w:rPr>
        <w:t>difficulties that</w:t>
      </w:r>
      <w:r w:rsidRPr="00BF2F65">
        <w:rPr>
          <w:rFonts w:ascii="Arial" w:hAnsi="Arial" w:cs="Arial"/>
        </w:rPr>
        <w:t xml:space="preserve"> can be</w:t>
      </w:r>
      <w:r w:rsidR="00B03F1C" w:rsidRPr="00BF2F65">
        <w:rPr>
          <w:rFonts w:ascii="Arial" w:hAnsi="Arial" w:cs="Arial"/>
        </w:rPr>
        <w:t xml:space="preserve"> experienced</w:t>
      </w:r>
      <w:r w:rsidRPr="00BF2F65">
        <w:rPr>
          <w:rFonts w:ascii="Arial" w:hAnsi="Arial" w:cs="Arial"/>
        </w:rPr>
        <w:t xml:space="preserve"> when the</w:t>
      </w:r>
      <w:r w:rsidR="00845E63" w:rsidRPr="00BF2F65">
        <w:rPr>
          <w:rFonts w:ascii="Arial" w:hAnsi="Arial" w:cs="Arial"/>
        </w:rPr>
        <w:t xml:space="preserve"> whole</w:t>
      </w:r>
      <w:r w:rsidRPr="00BF2F65">
        <w:rPr>
          <w:rFonts w:ascii="Arial" w:hAnsi="Arial" w:cs="Arial"/>
        </w:rPr>
        <w:t xml:space="preserve"> country is </w:t>
      </w:r>
      <w:r w:rsidR="00323A47" w:rsidRPr="00BF2F65">
        <w:rPr>
          <w:rFonts w:ascii="Arial" w:hAnsi="Arial" w:cs="Arial"/>
        </w:rPr>
        <w:t xml:space="preserve">enduring </w:t>
      </w:r>
      <w:r w:rsidR="00DD2BB6" w:rsidRPr="00BF2F65">
        <w:rPr>
          <w:rFonts w:ascii="Arial" w:hAnsi="Arial" w:cs="Arial"/>
        </w:rPr>
        <w:t xml:space="preserve">the same </w:t>
      </w:r>
      <w:r w:rsidR="004725CF" w:rsidRPr="00BF2F65">
        <w:rPr>
          <w:rFonts w:ascii="Arial" w:hAnsi="Arial" w:cs="Arial"/>
        </w:rPr>
        <w:t xml:space="preserve">challenging </w:t>
      </w:r>
      <w:r w:rsidR="00DD2BB6" w:rsidRPr="00BF2F65">
        <w:rPr>
          <w:rFonts w:ascii="Arial" w:hAnsi="Arial" w:cs="Arial"/>
        </w:rPr>
        <w:t>conditions</w:t>
      </w:r>
      <w:r w:rsidR="00855745" w:rsidRPr="00BF2F65">
        <w:rPr>
          <w:rFonts w:ascii="Arial" w:hAnsi="Arial" w:cs="Arial"/>
        </w:rPr>
        <w:t xml:space="preserve">. Multiple fire </w:t>
      </w:r>
      <w:r w:rsidR="000353AD" w:rsidRPr="00BF2F65">
        <w:rPr>
          <w:rFonts w:ascii="Arial" w:hAnsi="Arial" w:cs="Arial"/>
        </w:rPr>
        <w:t xml:space="preserve">and rescue </w:t>
      </w:r>
      <w:r w:rsidR="00855745" w:rsidRPr="00BF2F65">
        <w:rPr>
          <w:rFonts w:ascii="Arial" w:hAnsi="Arial" w:cs="Arial"/>
        </w:rPr>
        <w:t>services declared major incidents</w:t>
      </w:r>
      <w:r w:rsidR="00351FC2" w:rsidRPr="00BF2F65">
        <w:rPr>
          <w:rFonts w:ascii="Arial" w:hAnsi="Arial" w:cs="Arial"/>
        </w:rPr>
        <w:t xml:space="preserve">, with services across the country </w:t>
      </w:r>
      <w:r w:rsidR="004725CF" w:rsidRPr="00BF2F65">
        <w:rPr>
          <w:rFonts w:ascii="Arial" w:hAnsi="Arial" w:cs="Arial"/>
        </w:rPr>
        <w:t xml:space="preserve">responding to multiple </w:t>
      </w:r>
      <w:r w:rsidR="00BE7B92" w:rsidRPr="00BF2F65">
        <w:rPr>
          <w:rFonts w:ascii="Arial" w:hAnsi="Arial" w:cs="Arial"/>
        </w:rPr>
        <w:t>incidents</w:t>
      </w:r>
      <w:r w:rsidR="004725CF" w:rsidRPr="00BF2F65">
        <w:rPr>
          <w:rFonts w:ascii="Arial" w:hAnsi="Arial" w:cs="Arial"/>
        </w:rPr>
        <w:t>.</w:t>
      </w:r>
      <w:r w:rsidR="00BE7B92" w:rsidRPr="00BF2F65">
        <w:rPr>
          <w:rFonts w:ascii="Arial" w:hAnsi="Arial" w:cs="Arial"/>
        </w:rPr>
        <w:t xml:space="preserve"> </w:t>
      </w:r>
      <w:r w:rsidR="00E07347" w:rsidRPr="00BF2F65">
        <w:rPr>
          <w:rFonts w:ascii="Arial" w:hAnsi="Arial" w:cs="Arial"/>
        </w:rPr>
        <w:t xml:space="preserve"> </w:t>
      </w:r>
    </w:p>
    <w:p w14:paraId="4C83975F" w14:textId="77777777" w:rsidR="00E01DE2" w:rsidRPr="00BF2F65" w:rsidRDefault="00E01DE2" w:rsidP="00473C99">
      <w:pPr>
        <w:pStyle w:val="ListParagraph"/>
        <w:spacing w:after="0" w:line="240" w:lineRule="auto"/>
        <w:ind w:left="567"/>
        <w:rPr>
          <w:rFonts w:ascii="Arial" w:hAnsi="Arial" w:cs="Arial"/>
          <w:b/>
          <w:bCs/>
        </w:rPr>
      </w:pPr>
    </w:p>
    <w:p w14:paraId="4FA73554" w14:textId="2377F122" w:rsidR="00257B13" w:rsidRPr="00BF2F65" w:rsidRDefault="00257B13" w:rsidP="003D1458">
      <w:pPr>
        <w:pStyle w:val="ListParagraph"/>
        <w:numPr>
          <w:ilvl w:val="1"/>
          <w:numId w:val="11"/>
        </w:numPr>
        <w:spacing w:after="0" w:line="240" w:lineRule="auto"/>
        <w:ind w:left="567" w:hanging="567"/>
        <w:rPr>
          <w:rFonts w:ascii="Arial" w:hAnsi="Arial" w:cs="Arial"/>
        </w:rPr>
      </w:pPr>
      <w:r w:rsidRPr="00BF2F65">
        <w:rPr>
          <w:rFonts w:ascii="Arial" w:hAnsi="Arial" w:cs="Arial"/>
        </w:rPr>
        <w:t>Ensuring that the sector is resilient</w:t>
      </w:r>
      <w:r w:rsidR="00441AA7" w:rsidRPr="00BF2F65">
        <w:rPr>
          <w:rFonts w:ascii="Arial" w:hAnsi="Arial" w:cs="Arial"/>
        </w:rPr>
        <w:t xml:space="preserve"> and appropriately resourced to the risks </w:t>
      </w:r>
      <w:r w:rsidR="003D1458" w:rsidRPr="00BF2F65">
        <w:rPr>
          <w:rFonts w:ascii="Arial" w:hAnsi="Arial" w:cs="Arial"/>
        </w:rPr>
        <w:t>facing</w:t>
      </w:r>
      <w:r w:rsidR="00441AA7" w:rsidRPr="00BF2F65">
        <w:rPr>
          <w:rFonts w:ascii="Arial" w:hAnsi="Arial" w:cs="Arial"/>
        </w:rPr>
        <w:t xml:space="preserve"> the country</w:t>
      </w:r>
      <w:r w:rsidR="00FB6D85" w:rsidRPr="00BF2F65">
        <w:rPr>
          <w:rFonts w:ascii="Arial" w:hAnsi="Arial" w:cs="Arial"/>
        </w:rPr>
        <w:t xml:space="preserve"> both now and into the future</w:t>
      </w:r>
      <w:r w:rsidR="00BE7B92" w:rsidRPr="00BF2F65">
        <w:rPr>
          <w:rFonts w:ascii="Arial" w:hAnsi="Arial" w:cs="Arial"/>
        </w:rPr>
        <w:t>,</w:t>
      </w:r>
      <w:r w:rsidR="003D1458" w:rsidRPr="00BF2F65">
        <w:rPr>
          <w:rFonts w:ascii="Arial" w:hAnsi="Arial" w:cs="Arial"/>
        </w:rPr>
        <w:t xml:space="preserve"> is therefore vital. E</w:t>
      </w:r>
      <w:r w:rsidR="00441AA7" w:rsidRPr="00BF2F65">
        <w:rPr>
          <w:rFonts w:ascii="Arial" w:hAnsi="Arial" w:cs="Arial"/>
        </w:rPr>
        <w:t xml:space="preserve">specially as </w:t>
      </w:r>
      <w:r w:rsidR="003722A3" w:rsidRPr="00BF2F65">
        <w:rPr>
          <w:rFonts w:ascii="Arial" w:hAnsi="Arial" w:cs="Arial"/>
        </w:rPr>
        <w:t xml:space="preserve">weather related incidents such as wildfires and flooding </w:t>
      </w:r>
      <w:r w:rsidR="003D1458" w:rsidRPr="00BF2F65">
        <w:rPr>
          <w:rFonts w:ascii="Arial" w:hAnsi="Arial" w:cs="Arial"/>
        </w:rPr>
        <w:t xml:space="preserve">are likely to increase </w:t>
      </w:r>
      <w:proofErr w:type="gramStart"/>
      <w:r w:rsidR="003D1458" w:rsidRPr="00BF2F65">
        <w:rPr>
          <w:rFonts w:ascii="Arial" w:hAnsi="Arial" w:cs="Arial"/>
        </w:rPr>
        <w:t>as a result of</w:t>
      </w:r>
      <w:proofErr w:type="gramEnd"/>
      <w:r w:rsidR="003D1458" w:rsidRPr="00BF2F65">
        <w:rPr>
          <w:rFonts w:ascii="Arial" w:hAnsi="Arial" w:cs="Arial"/>
        </w:rPr>
        <w:t xml:space="preserve"> climate change</w:t>
      </w:r>
      <w:r w:rsidR="000518E4" w:rsidRPr="00BF2F65">
        <w:rPr>
          <w:rFonts w:ascii="Arial" w:hAnsi="Arial" w:cs="Arial"/>
        </w:rPr>
        <w:t>.</w:t>
      </w:r>
    </w:p>
    <w:p w14:paraId="54BF02D2" w14:textId="70981A95" w:rsidR="003214A5" w:rsidRPr="00473C99" w:rsidRDefault="004725CF" w:rsidP="00473C99">
      <w:pPr>
        <w:pStyle w:val="ListParagraph"/>
        <w:spacing w:after="0" w:line="240" w:lineRule="auto"/>
        <w:ind w:left="567"/>
        <w:rPr>
          <w:rFonts w:ascii="Arial" w:hAnsi="Arial" w:cs="Arial"/>
        </w:rPr>
      </w:pPr>
      <w:r>
        <w:rPr>
          <w:rFonts w:ascii="Arial" w:hAnsi="Arial" w:cs="Arial"/>
          <w:highlight w:val="yellow"/>
        </w:rPr>
        <w:t xml:space="preserve"> </w:t>
      </w:r>
      <w:r w:rsidR="00157900" w:rsidRPr="00473C99">
        <w:rPr>
          <w:rFonts w:ascii="Arial" w:hAnsi="Arial" w:cs="Arial"/>
          <w:highlight w:val="yellow"/>
        </w:rPr>
        <w:t xml:space="preserve"> </w:t>
      </w:r>
    </w:p>
    <w:p w14:paraId="24470022" w14:textId="3F3FE205" w:rsidR="004208EC" w:rsidRPr="005134D2" w:rsidRDefault="004208EC" w:rsidP="00473C99">
      <w:pPr>
        <w:pStyle w:val="ListParagraph"/>
        <w:numPr>
          <w:ilvl w:val="0"/>
          <w:numId w:val="11"/>
        </w:numPr>
        <w:spacing w:after="0" w:line="240" w:lineRule="auto"/>
        <w:ind w:left="567" w:hanging="567"/>
        <w:rPr>
          <w:rFonts w:ascii="Arial" w:hAnsi="Arial" w:cs="Arial"/>
          <w:b/>
          <w:bCs/>
        </w:rPr>
      </w:pPr>
      <w:r>
        <w:rPr>
          <w:rFonts w:ascii="Arial" w:hAnsi="Arial" w:cs="Arial"/>
          <w:b/>
          <w:bCs/>
        </w:rPr>
        <w:t xml:space="preserve">Fit for the Future </w:t>
      </w:r>
    </w:p>
    <w:p w14:paraId="4D3B2672" w14:textId="77777777" w:rsidR="00D463BC" w:rsidRDefault="00D463BC" w:rsidP="00D463BC">
      <w:pPr>
        <w:pStyle w:val="ListParagraph"/>
        <w:spacing w:after="0" w:line="240" w:lineRule="auto"/>
        <w:ind w:left="567"/>
        <w:rPr>
          <w:rFonts w:ascii="Arial" w:hAnsi="Arial" w:cs="Arial"/>
        </w:rPr>
      </w:pPr>
    </w:p>
    <w:p w14:paraId="07BA45FC" w14:textId="4FC82B8A" w:rsidR="005134D2" w:rsidRPr="005D6B28" w:rsidRDefault="00DC24AF" w:rsidP="00473C99">
      <w:pPr>
        <w:pStyle w:val="ListParagraph"/>
        <w:numPr>
          <w:ilvl w:val="1"/>
          <w:numId w:val="11"/>
        </w:numPr>
        <w:spacing w:after="0" w:line="240" w:lineRule="auto"/>
        <w:ind w:left="567" w:hanging="567"/>
        <w:rPr>
          <w:rFonts w:ascii="Arial" w:hAnsi="Arial" w:cs="Arial"/>
        </w:rPr>
      </w:pPr>
      <w:r>
        <w:rPr>
          <w:rFonts w:ascii="Arial" w:hAnsi="Arial" w:cs="Arial"/>
        </w:rPr>
        <w:t xml:space="preserve">Fit </w:t>
      </w:r>
      <w:r w:rsidR="00373FE4">
        <w:rPr>
          <w:rFonts w:ascii="Arial" w:hAnsi="Arial" w:cs="Arial"/>
        </w:rPr>
        <w:t>for</w:t>
      </w:r>
      <w:r>
        <w:rPr>
          <w:rFonts w:ascii="Arial" w:hAnsi="Arial" w:cs="Arial"/>
        </w:rPr>
        <w:t xml:space="preserve"> the Future </w:t>
      </w:r>
      <w:r w:rsidR="00307A4C">
        <w:rPr>
          <w:rFonts w:ascii="Arial" w:hAnsi="Arial" w:cs="Arial"/>
        </w:rPr>
        <w:t xml:space="preserve">has been developed by the LGA, the NFCC and the National Employers </w:t>
      </w:r>
      <w:r w:rsidR="00307A4C" w:rsidRPr="005D6B28">
        <w:rPr>
          <w:rFonts w:ascii="Arial" w:hAnsi="Arial" w:cs="Arial"/>
        </w:rPr>
        <w:t xml:space="preserve">(England) </w:t>
      </w:r>
      <w:r w:rsidR="00597223" w:rsidRPr="005D6B28">
        <w:rPr>
          <w:rFonts w:ascii="Arial" w:hAnsi="Arial" w:cs="Arial"/>
        </w:rPr>
        <w:t xml:space="preserve">to set out the future role of the fire and rescue service and the improvements that we will need to make in the next five years to achieve them. </w:t>
      </w:r>
    </w:p>
    <w:p w14:paraId="51602E3D" w14:textId="77777777" w:rsidR="00814D17" w:rsidRPr="00B17111" w:rsidRDefault="00814D17" w:rsidP="00473C99">
      <w:pPr>
        <w:pStyle w:val="ListParagraph"/>
        <w:spacing w:after="0" w:line="240" w:lineRule="auto"/>
        <w:ind w:left="567" w:hanging="567"/>
        <w:rPr>
          <w:rFonts w:ascii="Arial" w:hAnsi="Arial" w:cs="Arial"/>
        </w:rPr>
      </w:pPr>
    </w:p>
    <w:p w14:paraId="0136007F" w14:textId="71DABA37" w:rsidR="008D4951" w:rsidRPr="005D6B28" w:rsidRDefault="00D63DB3" w:rsidP="00473C99">
      <w:pPr>
        <w:pStyle w:val="ListParagraph"/>
        <w:numPr>
          <w:ilvl w:val="1"/>
          <w:numId w:val="11"/>
        </w:numPr>
        <w:spacing w:after="0" w:line="240" w:lineRule="auto"/>
        <w:ind w:left="567" w:hanging="567"/>
        <w:rPr>
          <w:rFonts w:ascii="Arial" w:hAnsi="Arial" w:cs="Arial"/>
        </w:rPr>
      </w:pPr>
      <w:proofErr w:type="gramStart"/>
      <w:r w:rsidRPr="000C7F02">
        <w:rPr>
          <w:rFonts w:ascii="Arial" w:hAnsi="Arial" w:cs="Arial"/>
        </w:rPr>
        <w:t>In order to</w:t>
      </w:r>
      <w:proofErr w:type="gramEnd"/>
      <w:r w:rsidRPr="000C7F02">
        <w:rPr>
          <w:rFonts w:ascii="Arial" w:hAnsi="Arial" w:cs="Arial"/>
        </w:rPr>
        <w:t xml:space="preserve"> reflect societal, environmental changes; and risk in an ever-changing world the role of the fire and rescue service always needs to evolve. The fire and rescue service has extensive capabilities to build upon to serve the public during a crisis or when demand places extensive pressures on other parts of the public sector.</w:t>
      </w:r>
      <w:r w:rsidR="003610F5">
        <w:rPr>
          <w:rFonts w:ascii="Arial" w:hAnsi="Arial" w:cs="Arial"/>
        </w:rPr>
        <w:t xml:space="preserve"> </w:t>
      </w:r>
      <w:r w:rsidRPr="000C7F02">
        <w:rPr>
          <w:rFonts w:ascii="Arial" w:hAnsi="Arial" w:cs="Arial"/>
        </w:rPr>
        <w:t xml:space="preserve">Mindful of local risks and needs, the service will do this to save lives and protect local communities. </w:t>
      </w:r>
    </w:p>
    <w:p w14:paraId="6F26CAEF" w14:textId="77777777" w:rsidR="00814D17" w:rsidRPr="00B17111" w:rsidRDefault="00814D17" w:rsidP="00473C99">
      <w:pPr>
        <w:pStyle w:val="ListParagraph"/>
        <w:spacing w:after="0" w:line="240" w:lineRule="auto"/>
        <w:ind w:left="567" w:hanging="567"/>
        <w:rPr>
          <w:rFonts w:ascii="Arial" w:hAnsi="Arial" w:cs="Arial"/>
        </w:rPr>
      </w:pPr>
    </w:p>
    <w:p w14:paraId="59F14E4A" w14:textId="4E0F7CC8" w:rsidR="008D4951" w:rsidRPr="000C7F02" w:rsidRDefault="008D4951" w:rsidP="00473C99">
      <w:pPr>
        <w:pStyle w:val="ListParagraph"/>
        <w:numPr>
          <w:ilvl w:val="1"/>
          <w:numId w:val="11"/>
        </w:numPr>
        <w:spacing w:after="0" w:line="240" w:lineRule="auto"/>
        <w:ind w:left="567" w:hanging="567"/>
        <w:rPr>
          <w:rFonts w:ascii="Arial" w:hAnsi="Arial" w:cs="Arial"/>
        </w:rPr>
      </w:pPr>
      <w:r w:rsidRPr="000C7F02">
        <w:rPr>
          <w:rFonts w:ascii="Arial" w:hAnsi="Arial" w:cs="Arial"/>
        </w:rPr>
        <w:t>The significant areas of improvement and reform set out in Fit for the Future will clearly need adequate resources and additional funding to support them. The partners believe there is a sound case for such funding in terms of the societal value and the benefits to the public that will be delivered. That case will be made in support of the delivery of Fit for the Future.</w:t>
      </w:r>
    </w:p>
    <w:p w14:paraId="4332D115" w14:textId="77777777" w:rsidR="00814D17" w:rsidRPr="00B17111" w:rsidRDefault="00814D17" w:rsidP="00473C99">
      <w:pPr>
        <w:pStyle w:val="ListParagraph"/>
        <w:spacing w:after="0" w:line="240" w:lineRule="auto"/>
        <w:ind w:left="567" w:hanging="567"/>
        <w:rPr>
          <w:rFonts w:ascii="Arial" w:hAnsi="Arial" w:cs="Arial"/>
        </w:rPr>
      </w:pPr>
    </w:p>
    <w:p w14:paraId="66B9D801" w14:textId="77777777" w:rsidR="002B2195" w:rsidRPr="000C7F02" w:rsidRDefault="002B2195" w:rsidP="00473C99">
      <w:pPr>
        <w:pStyle w:val="ListParagraph"/>
        <w:numPr>
          <w:ilvl w:val="1"/>
          <w:numId w:val="11"/>
        </w:numPr>
        <w:spacing w:after="0" w:line="240" w:lineRule="auto"/>
        <w:ind w:left="567" w:hanging="567"/>
        <w:rPr>
          <w:rFonts w:ascii="Arial" w:hAnsi="Arial" w:cs="Arial"/>
        </w:rPr>
      </w:pPr>
      <w:r w:rsidRPr="000C7F02">
        <w:rPr>
          <w:rFonts w:ascii="Arial" w:hAnsi="Arial" w:cs="Arial"/>
        </w:rPr>
        <w:t>The evidence considered within Fit for the Future identified 12 improvement objectives, which have been divided into three themes:</w:t>
      </w:r>
    </w:p>
    <w:p w14:paraId="662C7B24" w14:textId="77777777" w:rsidR="002B2195" w:rsidRPr="000C7F02" w:rsidRDefault="002B2195" w:rsidP="00473C99">
      <w:pPr>
        <w:pStyle w:val="Bulletpoints"/>
        <w:numPr>
          <w:ilvl w:val="1"/>
          <w:numId w:val="17"/>
        </w:numPr>
        <w:spacing w:before="0" w:line="240" w:lineRule="auto"/>
        <w:rPr>
          <w:rFonts w:ascii="Arial" w:hAnsi="Arial" w:cs="Arial"/>
        </w:rPr>
      </w:pPr>
      <w:r w:rsidRPr="000C7F02">
        <w:rPr>
          <w:rFonts w:ascii="Arial" w:hAnsi="Arial" w:cs="Arial"/>
        </w:rPr>
        <w:t>Service Delivery – the role of the Fire and Rescue Service</w:t>
      </w:r>
    </w:p>
    <w:p w14:paraId="537CF928" w14:textId="77777777" w:rsidR="002B2195" w:rsidRPr="000C7F02" w:rsidRDefault="002B2195" w:rsidP="00473C99">
      <w:pPr>
        <w:pStyle w:val="Bulletpoints"/>
        <w:numPr>
          <w:ilvl w:val="1"/>
          <w:numId w:val="17"/>
        </w:numPr>
        <w:spacing w:before="0" w:line="240" w:lineRule="auto"/>
        <w:rPr>
          <w:rFonts w:ascii="Arial" w:hAnsi="Arial" w:cs="Arial"/>
        </w:rPr>
      </w:pPr>
      <w:r w:rsidRPr="000C7F02">
        <w:rPr>
          <w:rFonts w:ascii="Arial" w:hAnsi="Arial" w:cs="Arial"/>
        </w:rPr>
        <w:t>Leadership, People, and Culture</w:t>
      </w:r>
    </w:p>
    <w:p w14:paraId="7C6F65A5" w14:textId="77777777" w:rsidR="002B2195" w:rsidRPr="000C7F02" w:rsidRDefault="002B2195" w:rsidP="00473C99">
      <w:pPr>
        <w:pStyle w:val="Bulletpoints"/>
        <w:numPr>
          <w:ilvl w:val="1"/>
          <w:numId w:val="17"/>
        </w:numPr>
        <w:spacing w:before="0" w:line="240" w:lineRule="auto"/>
        <w:rPr>
          <w:rFonts w:ascii="Arial" w:hAnsi="Arial" w:cs="Arial"/>
        </w:rPr>
      </w:pPr>
      <w:r w:rsidRPr="000C7F02">
        <w:rPr>
          <w:rFonts w:ascii="Arial" w:hAnsi="Arial" w:cs="Arial"/>
        </w:rPr>
        <w:t>National Infrastructure and Support</w:t>
      </w:r>
    </w:p>
    <w:p w14:paraId="24EA075F" w14:textId="77777777" w:rsidR="008D4951" w:rsidRDefault="008D4951" w:rsidP="00473C99">
      <w:pPr>
        <w:spacing w:after="0" w:line="240" w:lineRule="auto"/>
        <w:rPr>
          <w:rFonts w:ascii="Arial" w:hAnsi="Arial" w:cs="Arial"/>
        </w:rPr>
      </w:pPr>
    </w:p>
    <w:p w14:paraId="378C7E3F" w14:textId="4F7BD17B" w:rsidR="003610F5" w:rsidRDefault="003610F5" w:rsidP="00473C99">
      <w:pPr>
        <w:pStyle w:val="ListParagraph"/>
        <w:numPr>
          <w:ilvl w:val="1"/>
          <w:numId w:val="11"/>
        </w:numPr>
        <w:spacing w:after="0" w:line="240" w:lineRule="auto"/>
        <w:ind w:left="567" w:hanging="567"/>
        <w:rPr>
          <w:rFonts w:ascii="Arial" w:hAnsi="Arial" w:cs="Arial"/>
        </w:rPr>
      </w:pPr>
      <w:r>
        <w:rPr>
          <w:rFonts w:ascii="Arial" w:hAnsi="Arial" w:cs="Arial"/>
        </w:rPr>
        <w:t xml:space="preserve">The improvement objectives are set out in </w:t>
      </w:r>
      <w:r w:rsidRPr="00D463BC">
        <w:rPr>
          <w:rFonts w:ascii="Arial" w:hAnsi="Arial" w:cs="Arial"/>
          <w:b/>
          <w:bCs/>
        </w:rPr>
        <w:t>Appendix A</w:t>
      </w:r>
      <w:r>
        <w:rPr>
          <w:rFonts w:ascii="Arial" w:hAnsi="Arial" w:cs="Arial"/>
        </w:rPr>
        <w:t xml:space="preserve"> of this narrative.</w:t>
      </w:r>
    </w:p>
    <w:p w14:paraId="55156797" w14:textId="77777777" w:rsidR="00092A4F" w:rsidRDefault="00092A4F" w:rsidP="00473C99">
      <w:pPr>
        <w:pStyle w:val="ListParagraph"/>
        <w:spacing w:after="0" w:line="240" w:lineRule="auto"/>
        <w:ind w:left="360"/>
        <w:rPr>
          <w:rFonts w:ascii="Arial" w:hAnsi="Arial" w:cs="Arial"/>
          <w:b/>
          <w:bCs/>
        </w:rPr>
      </w:pPr>
    </w:p>
    <w:p w14:paraId="7F21B9E1" w14:textId="2BAB9640" w:rsidR="005F3291" w:rsidRPr="004112A3" w:rsidRDefault="005134D2" w:rsidP="00473C99">
      <w:pPr>
        <w:pStyle w:val="ListParagraph"/>
        <w:numPr>
          <w:ilvl w:val="0"/>
          <w:numId w:val="11"/>
        </w:numPr>
        <w:spacing w:after="0" w:line="240" w:lineRule="auto"/>
        <w:rPr>
          <w:rFonts w:ascii="Arial" w:hAnsi="Arial" w:cs="Arial"/>
          <w:b/>
          <w:bCs/>
        </w:rPr>
      </w:pPr>
      <w:r w:rsidRPr="00E955A6">
        <w:rPr>
          <w:rFonts w:ascii="Arial" w:hAnsi="Arial" w:cs="Arial"/>
          <w:b/>
        </w:rPr>
        <w:t>Sector led improvement</w:t>
      </w:r>
    </w:p>
    <w:p w14:paraId="11E61625" w14:textId="77777777" w:rsidR="00D463BC" w:rsidRDefault="00D463BC" w:rsidP="00D463BC">
      <w:pPr>
        <w:pStyle w:val="ListParagraph"/>
        <w:ind w:left="567"/>
        <w:rPr>
          <w:rFonts w:ascii="Arial" w:hAnsi="Arial" w:cs="Arial"/>
          <w:highlight w:val="yellow"/>
        </w:rPr>
      </w:pPr>
    </w:p>
    <w:p w14:paraId="3C4B7D84" w14:textId="713ED108" w:rsidR="00D463BC" w:rsidRPr="00BF2F65" w:rsidRDefault="00D463BC" w:rsidP="00D463BC">
      <w:pPr>
        <w:pStyle w:val="ListParagraph"/>
        <w:numPr>
          <w:ilvl w:val="1"/>
          <w:numId w:val="11"/>
        </w:numPr>
        <w:ind w:left="567" w:hanging="567"/>
        <w:rPr>
          <w:rFonts w:ascii="Arial" w:hAnsi="Arial" w:cs="Arial"/>
        </w:rPr>
      </w:pPr>
      <w:r w:rsidRPr="00BF2F65">
        <w:rPr>
          <w:rFonts w:ascii="Arial" w:hAnsi="Arial" w:cs="Arial"/>
        </w:rPr>
        <w:t xml:space="preserve">The LGA has a successful record developing and delivering improvement programmes for a wide range of services, in particular our peer review and support offer, which has </w:t>
      </w:r>
      <w:r w:rsidRPr="00BF2F65">
        <w:rPr>
          <w:rFonts w:ascii="Arial" w:hAnsi="Arial" w:cs="Arial"/>
          <w:lang w:val="en-US"/>
        </w:rPr>
        <w:t>delivered sustainable and impactful improvement across local government</w:t>
      </w:r>
      <w:r w:rsidRPr="00BF2F65">
        <w:rPr>
          <w:rFonts w:ascii="Arial" w:hAnsi="Arial" w:cs="Arial"/>
        </w:rPr>
        <w:t xml:space="preserve">. </w:t>
      </w:r>
    </w:p>
    <w:p w14:paraId="371B0C37" w14:textId="77777777" w:rsidR="00D463BC" w:rsidRPr="00BF2F65" w:rsidRDefault="00D463BC" w:rsidP="00D463BC">
      <w:pPr>
        <w:pStyle w:val="ListParagraph"/>
        <w:spacing w:after="0" w:line="240" w:lineRule="auto"/>
        <w:ind w:left="567" w:hanging="567"/>
        <w:rPr>
          <w:rFonts w:ascii="Arial" w:hAnsi="Arial" w:cs="Arial"/>
        </w:rPr>
      </w:pPr>
    </w:p>
    <w:p w14:paraId="23B07CF6" w14:textId="77777777" w:rsidR="00D463BC" w:rsidRPr="00BF2F65" w:rsidRDefault="00D463BC" w:rsidP="00D463BC">
      <w:pPr>
        <w:pStyle w:val="ListParagraph"/>
        <w:numPr>
          <w:ilvl w:val="1"/>
          <w:numId w:val="11"/>
        </w:numPr>
        <w:ind w:left="567" w:hanging="567"/>
        <w:rPr>
          <w:rFonts w:ascii="Arial" w:hAnsi="Arial" w:cs="Arial"/>
        </w:rPr>
      </w:pPr>
      <w:r w:rsidRPr="00BF2F65">
        <w:rPr>
          <w:rFonts w:ascii="Arial" w:hAnsi="Arial" w:cs="Arial"/>
        </w:rPr>
        <w:lastRenderedPageBreak/>
        <w:t>Our members have indicated support for the development of a Fire Sector Led Improvement Offer. Based on experience from our improvement work in other areas, and initial conversations with key stakeholders we have started to shape what we could offer to Fire authorities, if appropriate funding was mobilised. The LGA can also play a role in supporting the sector to respond to inspection recommendations. However, activity in this area is not currently funded through the LGAs DLUHC grant.</w:t>
      </w:r>
    </w:p>
    <w:p w14:paraId="44B6C12F" w14:textId="77777777" w:rsidR="00D463BC" w:rsidRPr="00BF2F65" w:rsidRDefault="00D463BC" w:rsidP="00D463BC">
      <w:pPr>
        <w:pStyle w:val="ListParagraph"/>
        <w:ind w:left="567" w:hanging="567"/>
        <w:rPr>
          <w:rFonts w:ascii="Arial" w:hAnsi="Arial" w:cs="Arial"/>
        </w:rPr>
      </w:pPr>
    </w:p>
    <w:p w14:paraId="321DFD6B" w14:textId="77777777" w:rsidR="00D463BC" w:rsidRPr="00BF2F65" w:rsidRDefault="00D463BC" w:rsidP="00D463BC">
      <w:pPr>
        <w:pStyle w:val="ListParagraph"/>
        <w:numPr>
          <w:ilvl w:val="1"/>
          <w:numId w:val="11"/>
        </w:numPr>
        <w:ind w:left="567" w:hanging="567"/>
        <w:rPr>
          <w:rFonts w:ascii="Arial" w:hAnsi="Arial" w:cs="Arial"/>
        </w:rPr>
      </w:pPr>
      <w:r w:rsidRPr="00BF2F65">
        <w:rPr>
          <w:rFonts w:ascii="Arial" w:hAnsi="Arial" w:cs="Arial"/>
        </w:rPr>
        <w:t xml:space="preserve">The LGA would welcome the opportunity to discuss this work and potential funding streams further with the Home Office. </w:t>
      </w:r>
    </w:p>
    <w:p w14:paraId="6DEAEC0F" w14:textId="77777777" w:rsidR="00635C49" w:rsidRPr="000C7F02" w:rsidRDefault="00635C49" w:rsidP="00473C99">
      <w:pPr>
        <w:spacing w:after="0" w:line="240" w:lineRule="auto"/>
        <w:rPr>
          <w:rFonts w:ascii="Arial" w:hAnsi="Arial" w:cs="Arial"/>
        </w:rPr>
      </w:pPr>
    </w:p>
    <w:p w14:paraId="0E1340EE" w14:textId="175F4930" w:rsidR="0044510C" w:rsidRPr="00436578" w:rsidRDefault="0044510C" w:rsidP="00473C99">
      <w:pPr>
        <w:pStyle w:val="ListParagraph"/>
        <w:numPr>
          <w:ilvl w:val="0"/>
          <w:numId w:val="11"/>
        </w:numPr>
        <w:spacing w:after="0" w:line="240" w:lineRule="auto"/>
        <w:rPr>
          <w:rFonts w:ascii="Arial" w:hAnsi="Arial" w:cs="Arial"/>
          <w:b/>
          <w:bCs/>
        </w:rPr>
      </w:pPr>
      <w:r w:rsidRPr="00436578">
        <w:rPr>
          <w:rFonts w:ascii="Arial" w:hAnsi="Arial" w:cs="Arial"/>
          <w:b/>
          <w:bCs/>
        </w:rPr>
        <w:t>Pensions</w:t>
      </w:r>
    </w:p>
    <w:p w14:paraId="7F8D2B23" w14:textId="77777777" w:rsidR="00D463BC" w:rsidRDefault="00D463BC" w:rsidP="00D463BC">
      <w:pPr>
        <w:pStyle w:val="ListParagraph"/>
        <w:spacing w:after="0" w:line="240" w:lineRule="auto"/>
        <w:ind w:left="567"/>
        <w:rPr>
          <w:rFonts w:ascii="Arial" w:hAnsi="Arial" w:cs="Arial"/>
        </w:rPr>
      </w:pPr>
    </w:p>
    <w:p w14:paraId="13AEA1E9" w14:textId="42EC5532" w:rsidR="0044510C" w:rsidRPr="00F15E6F" w:rsidRDefault="0044510C" w:rsidP="00473C99">
      <w:pPr>
        <w:pStyle w:val="ListParagraph"/>
        <w:numPr>
          <w:ilvl w:val="1"/>
          <w:numId w:val="11"/>
        </w:numPr>
        <w:spacing w:after="0" w:line="240" w:lineRule="auto"/>
        <w:ind w:left="567" w:hanging="567"/>
        <w:rPr>
          <w:rFonts w:ascii="Arial" w:hAnsi="Arial" w:cs="Arial"/>
        </w:rPr>
      </w:pPr>
      <w:r w:rsidRPr="00F15E6F">
        <w:rPr>
          <w:rFonts w:ascii="Arial" w:hAnsi="Arial" w:cs="Arial"/>
        </w:rPr>
        <w:t>The service needs to ensure that it has the resources</w:t>
      </w:r>
      <w:r w:rsidR="00817D02" w:rsidRPr="00F15E6F">
        <w:rPr>
          <w:rFonts w:ascii="Arial" w:hAnsi="Arial" w:cs="Arial"/>
        </w:rPr>
        <w:t xml:space="preserve"> and staffing</w:t>
      </w:r>
      <w:r w:rsidRPr="00F15E6F">
        <w:rPr>
          <w:rFonts w:ascii="Arial" w:hAnsi="Arial" w:cs="Arial"/>
        </w:rPr>
        <w:t xml:space="preserve"> it needs to meet its ambitions </w:t>
      </w:r>
      <w:r w:rsidR="00182AED" w:rsidRPr="00F15E6F">
        <w:rPr>
          <w:rFonts w:ascii="Arial" w:hAnsi="Arial" w:cs="Arial"/>
        </w:rPr>
        <w:t>for the future.</w:t>
      </w:r>
      <w:r w:rsidR="00683529" w:rsidRPr="00F15E6F">
        <w:rPr>
          <w:rFonts w:ascii="Arial" w:hAnsi="Arial" w:cs="Arial"/>
        </w:rPr>
        <w:t xml:space="preserve"> </w:t>
      </w:r>
    </w:p>
    <w:p w14:paraId="1D0AA717" w14:textId="77777777" w:rsidR="00D6599A" w:rsidRPr="00B17111" w:rsidRDefault="00D6599A" w:rsidP="00473C99">
      <w:pPr>
        <w:pStyle w:val="ListParagraph"/>
        <w:spacing w:after="0" w:line="240" w:lineRule="auto"/>
        <w:ind w:left="567" w:hanging="567"/>
        <w:rPr>
          <w:rFonts w:ascii="Arial" w:hAnsi="Arial" w:cs="Arial"/>
        </w:rPr>
      </w:pPr>
    </w:p>
    <w:p w14:paraId="2D862B02" w14:textId="3CB8DEEB" w:rsidR="0044510C" w:rsidRDefault="00683529" w:rsidP="00473C99">
      <w:pPr>
        <w:pStyle w:val="ListParagraph"/>
        <w:numPr>
          <w:ilvl w:val="1"/>
          <w:numId w:val="11"/>
        </w:numPr>
        <w:spacing w:after="0" w:line="240" w:lineRule="auto"/>
        <w:ind w:left="567" w:hanging="567"/>
        <w:rPr>
          <w:rFonts w:ascii="Arial" w:hAnsi="Arial" w:cs="Arial"/>
        </w:rPr>
      </w:pPr>
      <w:r w:rsidRPr="00F15E6F">
        <w:rPr>
          <w:rFonts w:ascii="Arial" w:hAnsi="Arial" w:cs="Arial"/>
        </w:rPr>
        <w:t xml:space="preserve">We are concerned that there are other issues it would be helpful to consider when looking at the reform of the sector. </w:t>
      </w:r>
      <w:r w:rsidR="00686C73" w:rsidRPr="00F15E6F">
        <w:rPr>
          <w:rFonts w:ascii="Arial" w:hAnsi="Arial" w:cs="Arial"/>
        </w:rPr>
        <w:t xml:space="preserve">We are aware that </w:t>
      </w:r>
      <w:proofErr w:type="gramStart"/>
      <w:r w:rsidR="00686C73" w:rsidRPr="00F15E6F">
        <w:rPr>
          <w:rFonts w:ascii="Arial" w:hAnsi="Arial" w:cs="Arial"/>
        </w:rPr>
        <w:t>a number of</w:t>
      </w:r>
      <w:proofErr w:type="gramEnd"/>
      <w:r w:rsidR="00686C73" w:rsidRPr="00F15E6F">
        <w:rPr>
          <w:rFonts w:ascii="Arial" w:hAnsi="Arial" w:cs="Arial"/>
        </w:rPr>
        <w:t xml:space="preserve"> c</w:t>
      </w:r>
      <w:r w:rsidR="00036747" w:rsidRPr="00F15E6F">
        <w:rPr>
          <w:rFonts w:ascii="Arial" w:hAnsi="Arial" w:cs="Arial"/>
        </w:rPr>
        <w:t xml:space="preserve">hief fire officers have </w:t>
      </w:r>
      <w:r w:rsidR="00614900">
        <w:rPr>
          <w:rFonts w:ascii="Arial" w:hAnsi="Arial" w:cs="Arial"/>
        </w:rPr>
        <w:t>felt compelled</w:t>
      </w:r>
      <w:r w:rsidR="00614900" w:rsidRPr="00F15E6F">
        <w:rPr>
          <w:rFonts w:ascii="Arial" w:hAnsi="Arial" w:cs="Arial"/>
        </w:rPr>
        <w:t xml:space="preserve"> </w:t>
      </w:r>
      <w:r w:rsidR="00036747" w:rsidRPr="00F15E6F">
        <w:rPr>
          <w:rFonts w:ascii="Arial" w:hAnsi="Arial" w:cs="Arial"/>
        </w:rPr>
        <w:t xml:space="preserve">to retire due to issues around pensions tax. </w:t>
      </w:r>
      <w:r w:rsidR="0044510C" w:rsidRPr="00F15E6F">
        <w:rPr>
          <w:rFonts w:ascii="Arial" w:hAnsi="Arial" w:cs="Arial"/>
        </w:rPr>
        <w:t>Pension</w:t>
      </w:r>
      <w:r w:rsidR="0056793F">
        <w:rPr>
          <w:rFonts w:ascii="Arial" w:hAnsi="Arial" w:cs="Arial"/>
        </w:rPr>
        <w:t>s</w:t>
      </w:r>
      <w:r w:rsidR="00614900">
        <w:rPr>
          <w:rFonts w:ascii="Arial" w:hAnsi="Arial" w:cs="Arial"/>
        </w:rPr>
        <w:t xml:space="preserve"> tax </w:t>
      </w:r>
      <w:r w:rsidR="0044510C" w:rsidRPr="00F15E6F">
        <w:rPr>
          <w:rFonts w:ascii="Arial" w:hAnsi="Arial" w:cs="Arial"/>
        </w:rPr>
        <w:t xml:space="preserve">issues are </w:t>
      </w:r>
      <w:r w:rsidR="00614900">
        <w:rPr>
          <w:rFonts w:ascii="Arial" w:hAnsi="Arial" w:cs="Arial"/>
        </w:rPr>
        <w:t>reportedly</w:t>
      </w:r>
      <w:r w:rsidR="0044510C" w:rsidRPr="00F15E6F">
        <w:rPr>
          <w:rFonts w:ascii="Arial" w:hAnsi="Arial" w:cs="Arial"/>
        </w:rPr>
        <w:t xml:space="preserve"> having an impact on the ability of the sector to </w:t>
      </w:r>
      <w:r w:rsidR="008958CA">
        <w:rPr>
          <w:rFonts w:ascii="Arial" w:hAnsi="Arial" w:cs="Arial"/>
        </w:rPr>
        <w:t>attract and</w:t>
      </w:r>
      <w:r w:rsidR="0044510C" w:rsidRPr="00F15E6F">
        <w:rPr>
          <w:rFonts w:ascii="Arial" w:hAnsi="Arial" w:cs="Arial"/>
        </w:rPr>
        <w:t xml:space="preserve"> retain chief fire officers</w:t>
      </w:r>
      <w:r w:rsidR="008958CA">
        <w:rPr>
          <w:rFonts w:ascii="Arial" w:hAnsi="Arial" w:cs="Arial"/>
        </w:rPr>
        <w:t xml:space="preserve"> and other senior officers</w:t>
      </w:r>
      <w:r w:rsidR="0044510C" w:rsidRPr="00F15E6F">
        <w:rPr>
          <w:rFonts w:ascii="Arial" w:hAnsi="Arial" w:cs="Arial"/>
        </w:rPr>
        <w:t xml:space="preserve">, and we expect this issue to persist for a significant </w:t>
      </w:r>
      <w:proofErr w:type="gramStart"/>
      <w:r w:rsidR="0044510C" w:rsidRPr="00F15E6F">
        <w:rPr>
          <w:rFonts w:ascii="Arial" w:hAnsi="Arial" w:cs="Arial"/>
        </w:rPr>
        <w:t>period of time</w:t>
      </w:r>
      <w:proofErr w:type="gramEnd"/>
      <w:r w:rsidR="0044510C" w:rsidRPr="00F15E6F">
        <w:rPr>
          <w:rFonts w:ascii="Arial" w:hAnsi="Arial" w:cs="Arial"/>
        </w:rPr>
        <w:t xml:space="preserve"> prior to a new cohort of chiefs with different pensions arrangements ready to take up the reigns. We would not want to see the talent pool shrink any further</w:t>
      </w:r>
      <w:r w:rsidR="000026ED">
        <w:rPr>
          <w:rFonts w:ascii="Arial" w:hAnsi="Arial" w:cs="Arial"/>
        </w:rPr>
        <w:t xml:space="preserve">, particularly where this may negatively impact on </w:t>
      </w:r>
      <w:r w:rsidR="003D7AE4">
        <w:rPr>
          <w:rFonts w:ascii="Arial" w:hAnsi="Arial" w:cs="Arial"/>
        </w:rPr>
        <w:t>equality, diversity</w:t>
      </w:r>
      <w:r w:rsidR="0020546B">
        <w:rPr>
          <w:rFonts w:ascii="Arial" w:hAnsi="Arial" w:cs="Arial"/>
        </w:rPr>
        <w:t>,</w:t>
      </w:r>
      <w:r w:rsidR="003D7AE4">
        <w:rPr>
          <w:rFonts w:ascii="Arial" w:hAnsi="Arial" w:cs="Arial"/>
        </w:rPr>
        <w:t xml:space="preserve"> and </w:t>
      </w:r>
      <w:r w:rsidR="00DB1810">
        <w:rPr>
          <w:rFonts w:ascii="Arial" w:hAnsi="Arial" w:cs="Arial"/>
        </w:rPr>
        <w:t>inclusion</w:t>
      </w:r>
    </w:p>
    <w:p w14:paraId="68BE888E" w14:textId="77777777" w:rsidR="00D6599A" w:rsidRPr="00D6599A" w:rsidRDefault="00D6599A" w:rsidP="00473C99">
      <w:pPr>
        <w:pStyle w:val="ListParagraph"/>
        <w:spacing w:after="0" w:line="240" w:lineRule="auto"/>
        <w:ind w:left="567" w:hanging="567"/>
        <w:rPr>
          <w:rFonts w:ascii="Arial" w:hAnsi="Arial" w:cs="Arial"/>
        </w:rPr>
      </w:pPr>
    </w:p>
    <w:p w14:paraId="6D3BE9D8" w14:textId="0CDD2169" w:rsidR="00D66CB0" w:rsidRDefault="00D66CB0" w:rsidP="00473C99">
      <w:pPr>
        <w:pStyle w:val="ListParagraph"/>
        <w:numPr>
          <w:ilvl w:val="1"/>
          <w:numId w:val="11"/>
        </w:numPr>
        <w:spacing w:after="0" w:line="240" w:lineRule="auto"/>
        <w:ind w:left="567" w:hanging="567"/>
        <w:rPr>
          <w:rFonts w:ascii="Arial" w:hAnsi="Arial" w:cs="Arial"/>
        </w:rPr>
      </w:pPr>
      <w:r w:rsidRPr="000F155F">
        <w:rPr>
          <w:rFonts w:ascii="Arial" w:hAnsi="Arial" w:cs="Arial"/>
        </w:rPr>
        <w:t xml:space="preserve">Across public sector workforces, anecdotal evidence suggests that an increasing number of scheme members are incurring year on year tax charges and potentially incurring numerous </w:t>
      </w:r>
      <w:proofErr w:type="gramStart"/>
      <w:r w:rsidRPr="000F155F">
        <w:rPr>
          <w:rFonts w:ascii="Arial" w:hAnsi="Arial" w:cs="Arial"/>
        </w:rPr>
        <w:t>scheme</w:t>
      </w:r>
      <w:proofErr w:type="gramEnd"/>
      <w:r w:rsidRPr="000F155F">
        <w:rPr>
          <w:rFonts w:ascii="Arial" w:hAnsi="Arial" w:cs="Arial"/>
        </w:rPr>
        <w:t xml:space="preserve"> pays debits. There is a growing concern across employers, that their employees are making decisions such as not pursuing promotion or opting out of the scheme to avoid further pension growth. For the smaller workforces in particular, this concern can lead to a smaller talent pool to recruit from.</w:t>
      </w:r>
    </w:p>
    <w:p w14:paraId="292807D4" w14:textId="77777777" w:rsidR="00D6599A" w:rsidRPr="00D6599A" w:rsidRDefault="00D6599A" w:rsidP="00473C99">
      <w:pPr>
        <w:pStyle w:val="ListParagraph"/>
        <w:spacing w:after="0" w:line="240" w:lineRule="auto"/>
        <w:ind w:left="567" w:hanging="567"/>
        <w:rPr>
          <w:rFonts w:ascii="Arial" w:hAnsi="Arial" w:cs="Arial"/>
        </w:rPr>
      </w:pPr>
    </w:p>
    <w:p w14:paraId="1C389892" w14:textId="492E7242" w:rsidR="00317462" w:rsidRDefault="00317462" w:rsidP="00473C99">
      <w:pPr>
        <w:pStyle w:val="ListParagraph"/>
        <w:numPr>
          <w:ilvl w:val="1"/>
          <w:numId w:val="11"/>
        </w:numPr>
        <w:spacing w:after="0" w:line="240" w:lineRule="auto"/>
        <w:ind w:left="567" w:hanging="567"/>
        <w:rPr>
          <w:rFonts w:ascii="Arial" w:hAnsi="Arial" w:cs="Arial"/>
        </w:rPr>
      </w:pPr>
      <w:r>
        <w:rPr>
          <w:rFonts w:ascii="Arial" w:hAnsi="Arial" w:cs="Arial"/>
        </w:rPr>
        <w:t>In 2019, the Firefighters’ Pensions (England) Scheme Advisory Board undertook a</w:t>
      </w:r>
      <w:r w:rsidR="006A2BBD">
        <w:rPr>
          <w:rFonts w:ascii="Arial" w:hAnsi="Arial" w:cs="Arial"/>
        </w:rPr>
        <w:t xml:space="preserve"> data collection exercise to seek evidence from FRAs on the impact of pensions tax within their organisations</w:t>
      </w:r>
      <w:r w:rsidR="00661547">
        <w:rPr>
          <w:rFonts w:ascii="Arial" w:hAnsi="Arial" w:cs="Arial"/>
        </w:rPr>
        <w:t xml:space="preserve">. </w:t>
      </w:r>
      <w:r w:rsidR="0037404E">
        <w:rPr>
          <w:rFonts w:ascii="Arial" w:hAnsi="Arial" w:cs="Arial"/>
        </w:rPr>
        <w:t xml:space="preserve">The </w:t>
      </w:r>
      <w:hyperlink r:id="rId10" w:history="1">
        <w:r w:rsidR="0037404E" w:rsidRPr="00506555">
          <w:rPr>
            <w:rStyle w:val="Hyperlink"/>
            <w:rFonts w:ascii="Arial" w:hAnsi="Arial" w:cs="Arial"/>
          </w:rPr>
          <w:t>summary report presented to the Board on 14 March 2019</w:t>
        </w:r>
      </w:hyperlink>
      <w:r w:rsidR="0037404E">
        <w:rPr>
          <w:rFonts w:ascii="Arial" w:hAnsi="Arial" w:cs="Arial"/>
        </w:rPr>
        <w:t xml:space="preserve"> clearly demonstrates the level of concern. </w:t>
      </w:r>
    </w:p>
    <w:p w14:paraId="1E6F2200" w14:textId="77777777" w:rsidR="00D6599A" w:rsidRPr="00D6599A" w:rsidRDefault="00D6599A" w:rsidP="00473C99">
      <w:pPr>
        <w:pStyle w:val="ListParagraph"/>
        <w:spacing w:after="0" w:line="240" w:lineRule="auto"/>
        <w:ind w:left="567" w:hanging="567"/>
        <w:rPr>
          <w:rFonts w:ascii="Arial" w:hAnsi="Arial" w:cs="Arial"/>
        </w:rPr>
      </w:pPr>
    </w:p>
    <w:p w14:paraId="6BE9CB4C" w14:textId="3E210E6A" w:rsidR="0037404E" w:rsidRDefault="0024178F" w:rsidP="00473C99">
      <w:pPr>
        <w:pStyle w:val="ListParagraph"/>
        <w:numPr>
          <w:ilvl w:val="1"/>
          <w:numId w:val="11"/>
        </w:numPr>
        <w:spacing w:after="0" w:line="240" w:lineRule="auto"/>
        <w:ind w:left="567" w:hanging="567"/>
        <w:rPr>
          <w:rFonts w:ascii="Arial" w:hAnsi="Arial" w:cs="Arial"/>
        </w:rPr>
      </w:pPr>
      <w:r>
        <w:rPr>
          <w:rFonts w:ascii="Arial" w:hAnsi="Arial" w:cs="Arial"/>
        </w:rPr>
        <w:t>Th</w:t>
      </w:r>
      <w:r w:rsidR="0037404E">
        <w:rPr>
          <w:rFonts w:ascii="Arial" w:hAnsi="Arial" w:cs="Arial"/>
        </w:rPr>
        <w:t>e position will be</w:t>
      </w:r>
      <w:r w:rsidR="00A05443">
        <w:rPr>
          <w:rFonts w:ascii="Arial" w:hAnsi="Arial" w:cs="Arial"/>
        </w:rPr>
        <w:t xml:space="preserve"> somewhat</w:t>
      </w:r>
      <w:r w:rsidR="0037404E">
        <w:rPr>
          <w:rFonts w:ascii="Arial" w:hAnsi="Arial" w:cs="Arial"/>
        </w:rPr>
        <w:t xml:space="preserve"> mitigated in </w:t>
      </w:r>
      <w:r>
        <w:rPr>
          <w:rFonts w:ascii="Arial" w:hAnsi="Arial" w:cs="Arial"/>
        </w:rPr>
        <w:t>the long-term</w:t>
      </w:r>
      <w:r w:rsidR="00882165">
        <w:rPr>
          <w:rFonts w:ascii="Arial" w:hAnsi="Arial" w:cs="Arial"/>
        </w:rPr>
        <w:t xml:space="preserve"> due to all pension scheme members building up service in th</w:t>
      </w:r>
      <w:r w:rsidR="004D056D">
        <w:rPr>
          <w:rFonts w:ascii="Arial" w:hAnsi="Arial" w:cs="Arial"/>
        </w:rPr>
        <w:t>e reformed 2015 scheme</w:t>
      </w:r>
      <w:r w:rsidR="00A05443">
        <w:rPr>
          <w:rFonts w:ascii="Arial" w:hAnsi="Arial" w:cs="Arial"/>
        </w:rPr>
        <w:t xml:space="preserve"> from 1 April 2022</w:t>
      </w:r>
      <w:r w:rsidR="00D873D2">
        <w:rPr>
          <w:rFonts w:ascii="Arial" w:hAnsi="Arial" w:cs="Arial"/>
        </w:rPr>
        <w:t>,</w:t>
      </w:r>
      <w:r w:rsidR="00A05443">
        <w:rPr>
          <w:rFonts w:ascii="Arial" w:hAnsi="Arial" w:cs="Arial"/>
        </w:rPr>
        <w:t xml:space="preserve"> which has a less generous accrual rate, </w:t>
      </w:r>
      <w:r w:rsidR="00EF2D64">
        <w:rPr>
          <w:rFonts w:ascii="Arial" w:hAnsi="Arial" w:cs="Arial"/>
        </w:rPr>
        <w:t>is based on career-average earnings rather than final salary</w:t>
      </w:r>
      <w:r w:rsidR="000026ED">
        <w:rPr>
          <w:rFonts w:ascii="Arial" w:hAnsi="Arial" w:cs="Arial"/>
        </w:rPr>
        <w:t xml:space="preserve"> </w:t>
      </w:r>
      <w:r w:rsidR="00EF2D64">
        <w:rPr>
          <w:rFonts w:ascii="Arial" w:hAnsi="Arial" w:cs="Arial"/>
        </w:rPr>
        <w:t>and has a later normal retirement age of 60</w:t>
      </w:r>
      <w:r>
        <w:rPr>
          <w:rFonts w:ascii="Arial" w:hAnsi="Arial" w:cs="Arial"/>
        </w:rPr>
        <w:t xml:space="preserve">. However, individuals with a significant length of service in the </w:t>
      </w:r>
      <w:r w:rsidR="004005E6">
        <w:rPr>
          <w:rFonts w:ascii="Arial" w:hAnsi="Arial" w:cs="Arial"/>
        </w:rPr>
        <w:t>1992 scheme who achieve a substantial promotion are still likely to incur a</w:t>
      </w:r>
      <w:r w:rsidR="000026ED">
        <w:rPr>
          <w:rFonts w:ascii="Arial" w:hAnsi="Arial" w:cs="Arial"/>
        </w:rPr>
        <w:t>n unwanted</w:t>
      </w:r>
      <w:r w:rsidR="004005E6">
        <w:rPr>
          <w:rFonts w:ascii="Arial" w:hAnsi="Arial" w:cs="Arial"/>
        </w:rPr>
        <w:t xml:space="preserve"> tax </w:t>
      </w:r>
      <w:r w:rsidR="002B7E8F">
        <w:rPr>
          <w:rFonts w:ascii="Arial" w:hAnsi="Arial" w:cs="Arial"/>
        </w:rPr>
        <w:t>charge and subse</w:t>
      </w:r>
      <w:r w:rsidR="00CD5B73">
        <w:rPr>
          <w:rFonts w:ascii="Arial" w:hAnsi="Arial" w:cs="Arial"/>
        </w:rPr>
        <w:t>quent reduction to their pension benefits</w:t>
      </w:r>
      <w:r w:rsidR="004005E6">
        <w:rPr>
          <w:rFonts w:ascii="Arial" w:hAnsi="Arial" w:cs="Arial"/>
        </w:rPr>
        <w:t xml:space="preserve">. </w:t>
      </w:r>
    </w:p>
    <w:p w14:paraId="5B20E1F7" w14:textId="77777777" w:rsidR="00D6599A" w:rsidRPr="00D6599A" w:rsidRDefault="00D6599A" w:rsidP="00473C99">
      <w:pPr>
        <w:pStyle w:val="ListParagraph"/>
        <w:spacing w:after="0" w:line="240" w:lineRule="auto"/>
        <w:ind w:left="567" w:hanging="567"/>
        <w:rPr>
          <w:rFonts w:ascii="Arial" w:hAnsi="Arial" w:cs="Arial"/>
        </w:rPr>
      </w:pPr>
    </w:p>
    <w:p w14:paraId="3624DE34" w14:textId="5C0DE0ED" w:rsidR="002B7E8F" w:rsidRDefault="002B7E8F" w:rsidP="00473C99">
      <w:pPr>
        <w:pStyle w:val="ListParagraph"/>
        <w:numPr>
          <w:ilvl w:val="1"/>
          <w:numId w:val="11"/>
        </w:numPr>
        <w:spacing w:after="0" w:line="240" w:lineRule="auto"/>
        <w:ind w:left="567" w:hanging="567"/>
        <w:rPr>
          <w:rFonts w:ascii="Arial" w:hAnsi="Arial" w:cs="Arial"/>
        </w:rPr>
      </w:pPr>
      <w:r>
        <w:rPr>
          <w:rFonts w:ascii="Arial" w:hAnsi="Arial" w:cs="Arial"/>
        </w:rPr>
        <w:t xml:space="preserve">The Board has a long-standing action to consider whether a business case can be put forward to government to request more flexibility </w:t>
      </w:r>
      <w:r w:rsidR="00CD5B73">
        <w:rPr>
          <w:rFonts w:ascii="Arial" w:hAnsi="Arial" w:cs="Arial"/>
        </w:rPr>
        <w:t>across the scheme to allow individuals to manage their pension growth more effectively</w:t>
      </w:r>
      <w:r w:rsidR="0095324F">
        <w:rPr>
          <w:rFonts w:ascii="Arial" w:hAnsi="Arial" w:cs="Arial"/>
        </w:rPr>
        <w:t xml:space="preserve">, while noting that evidence of impact </w:t>
      </w:r>
      <w:r w:rsidR="009940EF">
        <w:rPr>
          <w:rFonts w:ascii="Arial" w:hAnsi="Arial" w:cs="Arial"/>
        </w:rPr>
        <w:t xml:space="preserve">on frontline services </w:t>
      </w:r>
      <w:r w:rsidR="00285610">
        <w:rPr>
          <w:rFonts w:ascii="Arial" w:hAnsi="Arial" w:cs="Arial"/>
        </w:rPr>
        <w:t>would be essential</w:t>
      </w:r>
      <w:r w:rsidR="00CD5B73">
        <w:rPr>
          <w:rFonts w:ascii="Arial" w:hAnsi="Arial" w:cs="Arial"/>
        </w:rPr>
        <w:t xml:space="preserve">. One </w:t>
      </w:r>
      <w:r w:rsidR="00E76FBF">
        <w:rPr>
          <w:rFonts w:ascii="Arial" w:hAnsi="Arial" w:cs="Arial"/>
        </w:rPr>
        <w:t xml:space="preserve">suggestion would be the introduction of a 50/50 scheme as in the Local Government Pension Scheme where members pay half the contribution rate </w:t>
      </w:r>
      <w:r w:rsidR="005E6DBE">
        <w:rPr>
          <w:rFonts w:ascii="Arial" w:hAnsi="Arial" w:cs="Arial"/>
        </w:rPr>
        <w:t xml:space="preserve">and build up half the benefit. </w:t>
      </w:r>
      <w:r w:rsidR="002616A2">
        <w:rPr>
          <w:rFonts w:ascii="Arial" w:hAnsi="Arial" w:cs="Arial"/>
        </w:rPr>
        <w:t>Increased education and access to</w:t>
      </w:r>
      <w:r w:rsidR="00414D5E">
        <w:rPr>
          <w:rFonts w:ascii="Arial" w:hAnsi="Arial" w:cs="Arial"/>
        </w:rPr>
        <w:t xml:space="preserve"> independent</w:t>
      </w:r>
      <w:r w:rsidR="002616A2">
        <w:rPr>
          <w:rFonts w:ascii="Arial" w:hAnsi="Arial" w:cs="Arial"/>
        </w:rPr>
        <w:t xml:space="preserve"> financial advice </w:t>
      </w:r>
      <w:r w:rsidR="00414D5E">
        <w:rPr>
          <w:rFonts w:ascii="Arial" w:hAnsi="Arial" w:cs="Arial"/>
        </w:rPr>
        <w:t>would also be greatly welcomed.</w:t>
      </w:r>
    </w:p>
    <w:p w14:paraId="1423A2AF" w14:textId="77777777" w:rsidR="002B7E8F" w:rsidRPr="00DB1810" w:rsidRDefault="002B7E8F">
      <w:pPr>
        <w:rPr>
          <w:rFonts w:ascii="Arial" w:hAnsi="Arial" w:cs="Arial"/>
        </w:rPr>
      </w:pPr>
    </w:p>
    <w:p w14:paraId="09B0B12C" w14:textId="219E2DDB" w:rsidR="000C7F02" w:rsidRPr="00473C99" w:rsidRDefault="000C7F02">
      <w:pPr>
        <w:rPr>
          <w:rFonts w:ascii="Arial" w:hAnsi="Arial" w:cs="Arial"/>
          <w:b/>
          <w:sz w:val="28"/>
          <w:szCs w:val="28"/>
          <w:highlight w:val="yellow"/>
        </w:rPr>
      </w:pPr>
    </w:p>
    <w:p w14:paraId="768C63FC" w14:textId="7DD6B292" w:rsidR="007D65B3" w:rsidRPr="00D463BC" w:rsidRDefault="007D65B3" w:rsidP="007D65B3">
      <w:pPr>
        <w:rPr>
          <w:rFonts w:ascii="Arial" w:hAnsi="Arial" w:cs="Arial"/>
          <w:b/>
          <w:bCs/>
          <w:sz w:val="28"/>
          <w:szCs w:val="28"/>
        </w:rPr>
      </w:pPr>
      <w:r w:rsidRPr="00D463BC">
        <w:rPr>
          <w:rFonts w:ascii="Arial" w:hAnsi="Arial" w:cs="Arial"/>
          <w:b/>
          <w:bCs/>
          <w:sz w:val="28"/>
          <w:szCs w:val="28"/>
        </w:rPr>
        <w:t xml:space="preserve">Responses </w:t>
      </w:r>
      <w:r w:rsidR="00C2228E" w:rsidRPr="00D463BC">
        <w:rPr>
          <w:rFonts w:ascii="Arial" w:hAnsi="Arial" w:cs="Arial"/>
          <w:b/>
          <w:bCs/>
          <w:sz w:val="28"/>
          <w:szCs w:val="28"/>
        </w:rPr>
        <w:t xml:space="preserve">to </w:t>
      </w:r>
      <w:r w:rsidRPr="00D463BC">
        <w:rPr>
          <w:rFonts w:ascii="Arial" w:hAnsi="Arial" w:cs="Arial"/>
          <w:b/>
          <w:bCs/>
          <w:sz w:val="28"/>
          <w:szCs w:val="28"/>
        </w:rPr>
        <w:t>the consultation questions</w:t>
      </w:r>
    </w:p>
    <w:p w14:paraId="4D0B7618" w14:textId="77777777" w:rsidR="00606791" w:rsidRPr="007D16A4" w:rsidRDefault="00606791" w:rsidP="00606791">
      <w:pPr>
        <w:pStyle w:val="Heading1"/>
        <w:rPr>
          <w:rFonts w:eastAsia="Times New Roman"/>
          <w:b/>
          <w:bCs/>
          <w:lang w:eastAsia="en-GB"/>
        </w:rPr>
      </w:pPr>
      <w:r w:rsidRPr="007D16A4">
        <w:rPr>
          <w:rFonts w:eastAsia="Times New Roman"/>
          <w:b/>
          <w:bCs/>
          <w:lang w:eastAsia="en-GB"/>
        </w:rPr>
        <w:t>People</w:t>
      </w:r>
    </w:p>
    <w:p w14:paraId="4BBE64DD" w14:textId="77777777" w:rsidR="00606791" w:rsidRPr="00851407" w:rsidRDefault="00606791" w:rsidP="00606791">
      <w:pPr>
        <w:rPr>
          <w:rFonts w:ascii="Arial" w:hAnsi="Arial" w:cs="Arial"/>
        </w:rPr>
      </w:pPr>
    </w:p>
    <w:p w14:paraId="62304C92" w14:textId="77777777" w:rsidR="00606791" w:rsidRPr="00851407" w:rsidRDefault="00606791" w:rsidP="00606791">
      <w:pPr>
        <w:rPr>
          <w:rFonts w:ascii="Arial" w:hAnsi="Arial" w:cs="Arial"/>
          <w:b/>
          <w:bCs/>
        </w:rPr>
      </w:pPr>
      <w:r w:rsidRPr="00851407">
        <w:rPr>
          <w:rFonts w:ascii="Arial" w:hAnsi="Arial" w:cs="Arial"/>
          <w:b/>
          <w:bCs/>
        </w:rPr>
        <w:t>Modern Working Practices</w:t>
      </w:r>
    </w:p>
    <w:p w14:paraId="71F67885" w14:textId="77777777" w:rsidR="00606791" w:rsidRPr="00851407" w:rsidRDefault="00606791" w:rsidP="00606791">
      <w:pPr>
        <w:rPr>
          <w:rFonts w:ascii="Arial" w:hAnsi="Arial" w:cs="Arial"/>
        </w:rPr>
      </w:pPr>
      <w:r w:rsidRPr="00851407">
        <w:rPr>
          <w:rFonts w:ascii="Arial" w:hAnsi="Arial" w:cs="Arial"/>
          <w:b/>
          <w:bCs/>
        </w:rPr>
        <w:t>Q1</w:t>
      </w:r>
      <w:r w:rsidRPr="00851407">
        <w:rPr>
          <w:rFonts w:ascii="Arial" w:hAnsi="Arial" w:cs="Arial"/>
        </w:rPr>
        <w:t>: To what extent do you agree/disagree that fire and rescue services should have the flexibility to deploy resources to help address current and future threats faced by the public beyond core fire and rescue duties?</w:t>
      </w:r>
    </w:p>
    <w:p w14:paraId="177A6D58" w14:textId="77777777" w:rsidR="00606791" w:rsidRPr="00851407" w:rsidRDefault="00606791" w:rsidP="00606791">
      <w:pPr>
        <w:rPr>
          <w:rFonts w:ascii="Arial" w:hAnsi="Arial" w:cs="Arial"/>
          <w:i/>
          <w:iCs/>
        </w:rPr>
      </w:pPr>
      <w:r w:rsidRPr="00473C99">
        <w:rPr>
          <w:rFonts w:ascii="Arial" w:hAnsi="Arial" w:cs="Arial"/>
          <w:i/>
          <w:iCs/>
          <w:color w:val="FF0000"/>
          <w:highlight w:val="yellow"/>
        </w:rPr>
        <w:t>Strongly agree</w:t>
      </w:r>
      <w:proofErr w:type="gramStart"/>
      <w:r w:rsidRPr="00473C99">
        <w:rPr>
          <w:rFonts w:ascii="Arial" w:hAnsi="Arial" w:cs="Arial"/>
          <w:i/>
          <w:iCs/>
          <w:color w:val="FF0000"/>
        </w:rPr>
        <w:tab/>
        <w:t xml:space="preserve">  </w:t>
      </w:r>
      <w:r w:rsidRPr="00851407">
        <w:rPr>
          <w:rFonts w:ascii="Arial" w:hAnsi="Arial" w:cs="Arial"/>
          <w:i/>
          <w:iCs/>
        </w:rPr>
        <w:t>/</w:t>
      </w:r>
      <w:proofErr w:type="gramEnd"/>
      <w:r w:rsidRPr="00851407">
        <w:rPr>
          <w:rFonts w:ascii="Arial" w:hAnsi="Arial" w:cs="Arial"/>
          <w:i/>
          <w:iCs/>
        </w:rPr>
        <w:t xml:space="preserve">  </w:t>
      </w:r>
      <w:r w:rsidRPr="00702BB1">
        <w:rPr>
          <w:rFonts w:ascii="Arial" w:hAnsi="Arial" w:cs="Arial"/>
          <w:i/>
          <w:iCs/>
          <w:color w:val="171717" w:themeColor="background2" w:themeShade="1A"/>
        </w:rPr>
        <w:t xml:space="preserve">Agree   </w:t>
      </w:r>
      <w:r w:rsidRPr="00F0107B">
        <w:rPr>
          <w:rFonts w:ascii="Arial" w:hAnsi="Arial" w:cs="Arial"/>
          <w:i/>
          <w:iCs/>
        </w:rPr>
        <w:t xml:space="preserve">/ Neither agree nor disagree </w:t>
      </w:r>
      <w:r w:rsidRPr="00851407">
        <w:rPr>
          <w:rFonts w:ascii="Arial" w:hAnsi="Arial" w:cs="Arial"/>
          <w:i/>
          <w:iCs/>
        </w:rPr>
        <w:t>/  Disagree</w:t>
      </w:r>
      <w:r w:rsidRPr="00851407">
        <w:rPr>
          <w:rFonts w:ascii="Arial" w:hAnsi="Arial" w:cs="Arial"/>
          <w:i/>
          <w:iCs/>
        </w:rPr>
        <w:tab/>
        <w:t>/  Strongly disagree</w:t>
      </w:r>
    </w:p>
    <w:p w14:paraId="4EC19984" w14:textId="77777777" w:rsidR="00606791" w:rsidRPr="00851407" w:rsidRDefault="00606791" w:rsidP="00606791">
      <w:pPr>
        <w:rPr>
          <w:rFonts w:ascii="Arial" w:hAnsi="Arial" w:cs="Arial"/>
          <w:b/>
          <w:bCs/>
        </w:rPr>
      </w:pPr>
      <w:r w:rsidRPr="00851407">
        <w:rPr>
          <w:rFonts w:ascii="Arial" w:hAnsi="Arial" w:cs="Arial"/>
          <w:b/>
          <w:bCs/>
        </w:rPr>
        <w:t>Public Safety</w:t>
      </w:r>
    </w:p>
    <w:p w14:paraId="742B40E8" w14:textId="77777777" w:rsidR="00606791" w:rsidRPr="00851407" w:rsidRDefault="00606791" w:rsidP="00606791">
      <w:pPr>
        <w:rPr>
          <w:rFonts w:ascii="Arial" w:hAnsi="Arial" w:cs="Arial"/>
        </w:rPr>
      </w:pPr>
      <w:r w:rsidRPr="00851407">
        <w:rPr>
          <w:rFonts w:ascii="Arial" w:hAnsi="Arial" w:cs="Arial"/>
          <w:b/>
          <w:bCs/>
        </w:rPr>
        <w:t>Q2</w:t>
      </w:r>
      <w:r w:rsidRPr="00851407">
        <w:rPr>
          <w:rFonts w:ascii="Arial" w:hAnsi="Arial" w:cs="Arial"/>
        </w:rPr>
        <w:t>: To what extent do you agree/disagree that fire and rescue services should play an active role in supporting the wider health and public safety agenda?</w:t>
      </w:r>
    </w:p>
    <w:p w14:paraId="3A65E9F6" w14:textId="77777777" w:rsidR="00606791" w:rsidRPr="00851407" w:rsidRDefault="00606791" w:rsidP="00606791">
      <w:pPr>
        <w:rPr>
          <w:rFonts w:ascii="Arial" w:hAnsi="Arial" w:cs="Arial"/>
          <w:i/>
          <w:iCs/>
        </w:rPr>
      </w:pPr>
      <w:r w:rsidRPr="00F0107B">
        <w:rPr>
          <w:rFonts w:ascii="Arial" w:hAnsi="Arial" w:cs="Arial"/>
          <w:i/>
          <w:iCs/>
          <w:color w:val="FF0000"/>
          <w:highlight w:val="yellow"/>
        </w:rPr>
        <w:t>Strongly agree</w:t>
      </w:r>
      <w:proofErr w:type="gramStart"/>
      <w:r w:rsidRPr="00F0107B">
        <w:rPr>
          <w:rFonts w:ascii="Arial" w:hAnsi="Arial" w:cs="Arial"/>
          <w:i/>
          <w:iCs/>
          <w:color w:val="FF0000"/>
          <w:highlight w:val="yellow"/>
        </w:rPr>
        <w:tab/>
      </w:r>
      <w:r w:rsidRPr="00F0107B">
        <w:rPr>
          <w:rFonts w:ascii="Arial" w:hAnsi="Arial" w:cs="Arial"/>
          <w:i/>
          <w:iCs/>
          <w:highlight w:val="yellow"/>
        </w:rPr>
        <w:t xml:space="preserve">  /</w:t>
      </w:r>
      <w:proofErr w:type="gramEnd"/>
      <w:r w:rsidRPr="00F0107B">
        <w:rPr>
          <w:rFonts w:ascii="Arial" w:hAnsi="Arial" w:cs="Arial"/>
          <w:i/>
          <w:iCs/>
          <w:highlight w:val="yellow"/>
        </w:rPr>
        <w:t xml:space="preserve">  Agree</w:t>
      </w:r>
      <w:r w:rsidRPr="00F0107B">
        <w:rPr>
          <w:rFonts w:ascii="Arial" w:hAnsi="Arial" w:cs="Arial"/>
          <w:i/>
          <w:iCs/>
        </w:rPr>
        <w:t xml:space="preserve">   </w:t>
      </w:r>
      <w:r w:rsidRPr="00851407">
        <w:rPr>
          <w:rFonts w:ascii="Arial" w:hAnsi="Arial" w:cs="Arial"/>
          <w:i/>
          <w:iCs/>
        </w:rPr>
        <w:t>/ Neither agree nor disagree /  Disagree</w:t>
      </w:r>
      <w:r w:rsidRPr="00851407">
        <w:rPr>
          <w:rFonts w:ascii="Arial" w:hAnsi="Arial" w:cs="Arial"/>
          <w:i/>
          <w:iCs/>
        </w:rPr>
        <w:tab/>
        <w:t>/  Strongly disagree</w:t>
      </w:r>
    </w:p>
    <w:p w14:paraId="72CD4892" w14:textId="77777777" w:rsidR="00606791" w:rsidRDefault="00606791" w:rsidP="00606791">
      <w:pPr>
        <w:rPr>
          <w:rFonts w:ascii="Arial" w:hAnsi="Arial" w:cs="Arial"/>
          <w:b/>
          <w:bCs/>
        </w:rPr>
      </w:pPr>
    </w:p>
    <w:p w14:paraId="486610CF" w14:textId="77777777" w:rsidR="00606791" w:rsidRPr="00851407" w:rsidRDefault="00606791" w:rsidP="00606791">
      <w:pPr>
        <w:rPr>
          <w:rFonts w:ascii="Arial" w:hAnsi="Arial" w:cs="Arial"/>
          <w:b/>
          <w:bCs/>
        </w:rPr>
      </w:pPr>
      <w:r w:rsidRPr="00851407">
        <w:rPr>
          <w:rFonts w:ascii="Arial" w:hAnsi="Arial" w:cs="Arial"/>
          <w:b/>
          <w:bCs/>
        </w:rPr>
        <w:t>Business Continuity</w:t>
      </w:r>
    </w:p>
    <w:p w14:paraId="0E9FB423" w14:textId="77777777" w:rsidR="00606791" w:rsidRPr="00851407" w:rsidRDefault="00606791" w:rsidP="00606791">
      <w:pPr>
        <w:rPr>
          <w:rFonts w:ascii="Arial" w:hAnsi="Arial" w:cs="Arial"/>
        </w:rPr>
      </w:pPr>
      <w:r w:rsidRPr="00851407">
        <w:rPr>
          <w:rFonts w:ascii="Arial" w:hAnsi="Arial" w:cs="Arial"/>
          <w:b/>
          <w:bCs/>
        </w:rPr>
        <w:t>Q3</w:t>
      </w:r>
      <w:r w:rsidRPr="00851407">
        <w:rPr>
          <w:rFonts w:ascii="Arial" w:hAnsi="Arial" w:cs="Arial"/>
        </w:rPr>
        <w:t>: To what extent do you agree/disagree that the business continuity requirements set out in the Civil Contingencies Act 2004 provide sufficient oversight to keep the public safe in the event of strike action?</w:t>
      </w:r>
    </w:p>
    <w:p w14:paraId="1FCE5B83" w14:textId="77777777" w:rsidR="00606791" w:rsidRPr="00851407" w:rsidRDefault="00606791" w:rsidP="00606791">
      <w:pPr>
        <w:rPr>
          <w:rFonts w:ascii="Arial" w:hAnsi="Arial" w:cs="Arial"/>
          <w:i/>
          <w:iCs/>
        </w:rPr>
      </w:pPr>
      <w:r w:rsidRPr="00851407">
        <w:rPr>
          <w:rFonts w:ascii="Arial" w:hAnsi="Arial" w:cs="Arial"/>
          <w:i/>
          <w:iCs/>
        </w:rPr>
        <w:t>Strongly agree</w:t>
      </w:r>
      <w:proofErr w:type="gramStart"/>
      <w:r w:rsidRPr="00851407">
        <w:rPr>
          <w:rFonts w:ascii="Arial" w:hAnsi="Arial" w:cs="Arial"/>
          <w:i/>
          <w:iCs/>
        </w:rPr>
        <w:tab/>
        <w:t xml:space="preserve">  /</w:t>
      </w:r>
      <w:proofErr w:type="gramEnd"/>
      <w:r w:rsidRPr="00851407">
        <w:rPr>
          <w:rFonts w:ascii="Arial" w:hAnsi="Arial" w:cs="Arial"/>
          <w:i/>
          <w:iCs/>
        </w:rPr>
        <w:t xml:space="preserve">  </w:t>
      </w:r>
      <w:r w:rsidRPr="004C2978">
        <w:rPr>
          <w:rFonts w:ascii="Arial" w:hAnsi="Arial" w:cs="Arial"/>
          <w:i/>
          <w:iCs/>
          <w:color w:val="FF0000"/>
        </w:rPr>
        <w:t xml:space="preserve">Agree   </w:t>
      </w:r>
      <w:r w:rsidRPr="004C2978">
        <w:rPr>
          <w:rFonts w:ascii="Arial" w:hAnsi="Arial" w:cs="Arial"/>
          <w:i/>
          <w:iCs/>
        </w:rPr>
        <w:t xml:space="preserve">/ Neither agree nor disagree </w:t>
      </w:r>
      <w:r w:rsidRPr="00851407">
        <w:rPr>
          <w:rFonts w:ascii="Arial" w:hAnsi="Arial" w:cs="Arial"/>
          <w:i/>
          <w:iCs/>
        </w:rPr>
        <w:t>/  Disagree</w:t>
      </w:r>
      <w:r w:rsidRPr="00851407">
        <w:rPr>
          <w:rFonts w:ascii="Arial" w:hAnsi="Arial" w:cs="Arial"/>
          <w:i/>
          <w:iCs/>
        </w:rPr>
        <w:tab/>
        <w:t>/  Strongly disagree</w:t>
      </w:r>
    </w:p>
    <w:p w14:paraId="4A997E4A" w14:textId="77777777" w:rsidR="00606791" w:rsidRPr="00851407" w:rsidRDefault="00606791" w:rsidP="00606791">
      <w:pPr>
        <w:rPr>
          <w:rFonts w:ascii="Arial" w:hAnsi="Arial" w:cs="Arial"/>
        </w:rPr>
      </w:pPr>
    </w:p>
    <w:p w14:paraId="7D8EC495" w14:textId="77777777" w:rsidR="00606791" w:rsidRPr="00851407" w:rsidRDefault="00606791" w:rsidP="00606791">
      <w:pPr>
        <w:rPr>
          <w:rFonts w:ascii="Arial" w:hAnsi="Arial" w:cs="Arial"/>
          <w:b/>
          <w:bCs/>
        </w:rPr>
      </w:pPr>
      <w:r w:rsidRPr="00851407">
        <w:rPr>
          <w:rFonts w:ascii="Arial" w:hAnsi="Arial" w:cs="Arial"/>
          <w:b/>
          <w:bCs/>
        </w:rPr>
        <w:t>Pay Negotiation</w:t>
      </w:r>
    </w:p>
    <w:p w14:paraId="691870F4" w14:textId="77777777" w:rsidR="00606791" w:rsidRPr="00851407" w:rsidRDefault="00606791" w:rsidP="00606791">
      <w:pPr>
        <w:rPr>
          <w:rFonts w:ascii="Arial" w:hAnsi="Arial" w:cs="Arial"/>
        </w:rPr>
      </w:pPr>
      <w:r w:rsidRPr="00851407">
        <w:rPr>
          <w:rFonts w:ascii="Arial" w:hAnsi="Arial" w:cs="Arial"/>
        </w:rPr>
        <w:t xml:space="preserve"> </w:t>
      </w:r>
      <w:r w:rsidRPr="00851407">
        <w:rPr>
          <w:rFonts w:ascii="Arial" w:hAnsi="Arial" w:cs="Arial"/>
          <w:b/>
          <w:bCs/>
        </w:rPr>
        <w:t>Q4</w:t>
      </w:r>
      <w:r w:rsidRPr="00851407">
        <w:rPr>
          <w:rFonts w:ascii="Arial" w:hAnsi="Arial" w:cs="Arial"/>
        </w:rPr>
        <w:t>: To what extent do you agree/disagree that the current pay negotiation arrangements are appropriate?</w:t>
      </w:r>
    </w:p>
    <w:p w14:paraId="69B21EF9" w14:textId="77777777" w:rsidR="00606791" w:rsidRPr="007C7C9D" w:rsidRDefault="00606791" w:rsidP="00606791">
      <w:pPr>
        <w:rPr>
          <w:rFonts w:ascii="Arial" w:hAnsi="Arial" w:cs="Arial"/>
          <w:i/>
          <w:iCs/>
        </w:rPr>
      </w:pPr>
      <w:r w:rsidRPr="00B32018">
        <w:rPr>
          <w:rFonts w:ascii="Arial" w:hAnsi="Arial" w:cs="Arial"/>
          <w:i/>
          <w:iCs/>
        </w:rPr>
        <w:t>Strongly agree</w:t>
      </w:r>
      <w:proofErr w:type="gramStart"/>
      <w:r w:rsidRPr="00851407">
        <w:rPr>
          <w:rFonts w:ascii="Arial" w:hAnsi="Arial" w:cs="Arial"/>
          <w:i/>
          <w:iCs/>
        </w:rPr>
        <w:tab/>
        <w:t xml:space="preserve">  /</w:t>
      </w:r>
      <w:proofErr w:type="gramEnd"/>
      <w:r w:rsidRPr="00851407">
        <w:rPr>
          <w:rFonts w:ascii="Arial" w:hAnsi="Arial" w:cs="Arial"/>
          <w:i/>
          <w:iCs/>
        </w:rPr>
        <w:t xml:space="preserve">  </w:t>
      </w:r>
      <w:r w:rsidRPr="00545B28">
        <w:rPr>
          <w:rFonts w:ascii="Arial" w:hAnsi="Arial" w:cs="Arial"/>
          <w:i/>
          <w:iCs/>
          <w:color w:val="FF0000"/>
        </w:rPr>
        <w:t xml:space="preserve">Agree   </w:t>
      </w:r>
      <w:r w:rsidRPr="00851407">
        <w:rPr>
          <w:rFonts w:ascii="Arial" w:hAnsi="Arial" w:cs="Arial"/>
          <w:i/>
          <w:iCs/>
        </w:rPr>
        <w:t>/ Neither agree nor disagree /  Disagree</w:t>
      </w:r>
      <w:r w:rsidRPr="00851407">
        <w:rPr>
          <w:rFonts w:ascii="Arial" w:hAnsi="Arial" w:cs="Arial"/>
          <w:i/>
          <w:iCs/>
        </w:rPr>
        <w:tab/>
        <w:t>/  Strongly disagree</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r>
    </w:p>
    <w:p w14:paraId="715B2A98" w14:textId="77777777" w:rsidR="00606791" w:rsidRDefault="00606791" w:rsidP="00606791">
      <w:pPr>
        <w:rPr>
          <w:rFonts w:ascii="Arial" w:hAnsi="Arial" w:cs="Arial"/>
        </w:rPr>
      </w:pPr>
      <w:r w:rsidRPr="007C7C9D">
        <w:rPr>
          <w:rFonts w:ascii="Arial" w:hAnsi="Arial" w:cs="Arial"/>
          <w:b/>
          <w:bCs/>
        </w:rPr>
        <w:t>Q5</w:t>
      </w:r>
      <w:r w:rsidRPr="007C7C9D">
        <w:rPr>
          <w:rFonts w:ascii="Arial" w:hAnsi="Arial" w:cs="Arial"/>
        </w:rPr>
        <w:t>: Please provide the reasons for your response</w:t>
      </w:r>
    </w:p>
    <w:p w14:paraId="517DF7E3" w14:textId="77777777" w:rsidR="00606791" w:rsidRPr="00851407" w:rsidRDefault="00606791" w:rsidP="00606791">
      <w:pPr>
        <w:rPr>
          <w:rFonts w:ascii="Arial" w:hAnsi="Arial" w:cs="Arial"/>
        </w:rPr>
      </w:pPr>
      <w:r w:rsidRPr="00143A37">
        <w:rPr>
          <w:rFonts w:ascii="Arial" w:hAnsi="Arial" w:cs="Arial"/>
          <w:highlight w:val="yellow"/>
        </w:rPr>
        <w:t>See paragraphs 7.1 to 7.8.</w:t>
      </w:r>
      <w:r>
        <w:rPr>
          <w:rFonts w:ascii="Arial" w:hAnsi="Arial" w:cs="Arial"/>
        </w:rPr>
        <w:t xml:space="preserve"> </w:t>
      </w:r>
    </w:p>
    <w:p w14:paraId="689BA43E" w14:textId="77777777" w:rsidR="00606791" w:rsidRDefault="00606791" w:rsidP="00606791">
      <w:pPr>
        <w:rPr>
          <w:rFonts w:ascii="Arial" w:hAnsi="Arial" w:cs="Arial"/>
          <w:color w:val="FF0000"/>
        </w:rPr>
      </w:pPr>
    </w:p>
    <w:p w14:paraId="35F8C421" w14:textId="77777777" w:rsidR="00606791" w:rsidRPr="00851407" w:rsidRDefault="00606791" w:rsidP="00606791">
      <w:pPr>
        <w:rPr>
          <w:rFonts w:ascii="Arial" w:hAnsi="Arial" w:cs="Arial"/>
          <w:b/>
          <w:bCs/>
        </w:rPr>
      </w:pPr>
      <w:r w:rsidRPr="00851407">
        <w:rPr>
          <w:rFonts w:ascii="Arial" w:hAnsi="Arial" w:cs="Arial"/>
          <w:b/>
          <w:bCs/>
        </w:rPr>
        <w:t>Nurturing New and Existing Talent</w:t>
      </w:r>
    </w:p>
    <w:p w14:paraId="2388E528" w14:textId="77777777" w:rsidR="00606791" w:rsidRPr="00851407" w:rsidRDefault="00606791" w:rsidP="00606791">
      <w:pPr>
        <w:rPr>
          <w:rFonts w:ascii="Arial" w:hAnsi="Arial" w:cs="Arial"/>
        </w:rPr>
      </w:pPr>
      <w:r w:rsidRPr="00851407">
        <w:rPr>
          <w:rFonts w:ascii="Arial" w:hAnsi="Arial" w:cs="Arial"/>
          <w:b/>
          <w:bCs/>
        </w:rPr>
        <w:t>Q6</w:t>
      </w:r>
      <w:r w:rsidRPr="00851407">
        <w:rPr>
          <w:rFonts w:ascii="Arial" w:hAnsi="Arial" w:cs="Arial"/>
        </w:rPr>
        <w:t>: To what extent do you agree/disagree that consistent entry requirements should be explored for fire and rescue service roles?</w:t>
      </w:r>
    </w:p>
    <w:p w14:paraId="55CBE7BA" w14:textId="77777777" w:rsidR="00606791" w:rsidRPr="00851407" w:rsidRDefault="00606791" w:rsidP="00606791">
      <w:pPr>
        <w:rPr>
          <w:rFonts w:ascii="Arial" w:hAnsi="Arial" w:cs="Arial"/>
          <w:i/>
          <w:iCs/>
        </w:rPr>
      </w:pPr>
      <w:r w:rsidRPr="00851407">
        <w:rPr>
          <w:rFonts w:ascii="Arial" w:hAnsi="Arial" w:cs="Arial"/>
          <w:i/>
          <w:iCs/>
        </w:rPr>
        <w:t>Strongly agree</w:t>
      </w:r>
      <w:proofErr w:type="gramStart"/>
      <w:r w:rsidRPr="00851407">
        <w:rPr>
          <w:rFonts w:ascii="Arial" w:hAnsi="Arial" w:cs="Arial"/>
          <w:i/>
          <w:iCs/>
        </w:rPr>
        <w:tab/>
        <w:t xml:space="preserve">  /</w:t>
      </w:r>
      <w:proofErr w:type="gramEnd"/>
      <w:r w:rsidRPr="00851407">
        <w:rPr>
          <w:rFonts w:ascii="Arial" w:hAnsi="Arial" w:cs="Arial"/>
          <w:i/>
          <w:iCs/>
        </w:rPr>
        <w:t xml:space="preserve">  Agree   / </w:t>
      </w:r>
      <w:r w:rsidRPr="00906832">
        <w:rPr>
          <w:rFonts w:ascii="Arial" w:hAnsi="Arial" w:cs="Arial"/>
          <w:i/>
          <w:iCs/>
          <w:color w:val="FF0000"/>
        </w:rPr>
        <w:t>Neither agree nor disagree</w:t>
      </w:r>
      <w:r w:rsidRPr="00391801">
        <w:rPr>
          <w:rFonts w:ascii="Arial" w:hAnsi="Arial" w:cs="Arial"/>
          <w:i/>
          <w:iCs/>
          <w:color w:val="FF0000"/>
        </w:rPr>
        <w:t xml:space="preserve"> </w:t>
      </w:r>
      <w:r w:rsidRPr="00851407">
        <w:rPr>
          <w:rFonts w:ascii="Arial" w:hAnsi="Arial" w:cs="Arial"/>
          <w:i/>
          <w:iCs/>
        </w:rPr>
        <w:t xml:space="preserve">/  </w:t>
      </w:r>
      <w:r w:rsidRPr="00906832">
        <w:rPr>
          <w:rFonts w:ascii="Arial" w:hAnsi="Arial" w:cs="Arial"/>
          <w:i/>
          <w:iCs/>
        </w:rPr>
        <w:t>Disagree</w:t>
      </w:r>
      <w:r w:rsidRPr="00851407">
        <w:rPr>
          <w:rFonts w:ascii="Arial" w:hAnsi="Arial" w:cs="Arial"/>
          <w:i/>
          <w:iCs/>
        </w:rPr>
        <w:tab/>
        <w:t>/  Strongly disagree</w:t>
      </w:r>
    </w:p>
    <w:p w14:paraId="0A85AD41" w14:textId="77777777" w:rsidR="00606791" w:rsidRDefault="00606791" w:rsidP="00606791">
      <w:pPr>
        <w:rPr>
          <w:rFonts w:ascii="Arial" w:hAnsi="Arial" w:cs="Arial"/>
        </w:rPr>
      </w:pPr>
      <w:r w:rsidRPr="00851407">
        <w:rPr>
          <w:rFonts w:ascii="Arial" w:hAnsi="Arial" w:cs="Arial"/>
        </w:rPr>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4554528E" w14:textId="77777777" w:rsidR="00606791" w:rsidRPr="00851407" w:rsidRDefault="00606791" w:rsidP="00606791">
      <w:pPr>
        <w:rPr>
          <w:rFonts w:ascii="Arial" w:hAnsi="Arial" w:cs="Arial"/>
        </w:rPr>
      </w:pPr>
      <w:r w:rsidRPr="007A16ED">
        <w:rPr>
          <w:rFonts w:ascii="Arial" w:hAnsi="Arial" w:cs="Arial"/>
          <w:b/>
          <w:bCs/>
        </w:rPr>
        <w:t>Q7</w:t>
      </w:r>
      <w:r w:rsidRPr="007A16ED">
        <w:rPr>
          <w:rFonts w:ascii="Arial" w:hAnsi="Arial" w:cs="Arial"/>
        </w:rPr>
        <w:t>: Please provide the reasons for your response.</w:t>
      </w:r>
    </w:p>
    <w:p w14:paraId="4EEFF76A" w14:textId="77777777" w:rsidR="00606791" w:rsidRDefault="00606791" w:rsidP="00606791">
      <w:pPr>
        <w:rPr>
          <w:rFonts w:ascii="Arial" w:hAnsi="Arial" w:cs="Arial"/>
        </w:rPr>
      </w:pPr>
      <w:r w:rsidRPr="00143A37">
        <w:rPr>
          <w:rFonts w:ascii="Arial" w:hAnsi="Arial" w:cs="Arial"/>
          <w:highlight w:val="yellow"/>
        </w:rPr>
        <w:t xml:space="preserve">See paragraphs 9.1 to </w:t>
      </w:r>
      <w:proofErr w:type="gramStart"/>
      <w:r w:rsidRPr="00143A37">
        <w:rPr>
          <w:rFonts w:ascii="Arial" w:hAnsi="Arial" w:cs="Arial"/>
          <w:highlight w:val="yellow"/>
        </w:rPr>
        <w:t>9.4,.</w:t>
      </w:r>
      <w:proofErr w:type="gramEnd"/>
      <w:r>
        <w:rPr>
          <w:rFonts w:ascii="Arial" w:hAnsi="Arial" w:cs="Arial"/>
        </w:rPr>
        <w:t xml:space="preserve"> </w:t>
      </w:r>
    </w:p>
    <w:p w14:paraId="66F37193" w14:textId="77777777" w:rsidR="00606791" w:rsidRDefault="00606791" w:rsidP="00606791">
      <w:pPr>
        <w:rPr>
          <w:rFonts w:ascii="Arial" w:hAnsi="Arial" w:cs="Arial"/>
          <w:b/>
          <w:bCs/>
        </w:rPr>
      </w:pPr>
    </w:p>
    <w:p w14:paraId="24590CF7" w14:textId="77777777" w:rsidR="00606791" w:rsidRPr="00851407" w:rsidRDefault="00606791" w:rsidP="00606791">
      <w:pPr>
        <w:rPr>
          <w:rFonts w:ascii="Arial" w:hAnsi="Arial" w:cs="Arial"/>
        </w:rPr>
      </w:pPr>
      <w:r w:rsidRPr="00851407">
        <w:rPr>
          <w:rFonts w:ascii="Arial" w:hAnsi="Arial" w:cs="Arial"/>
          <w:b/>
          <w:bCs/>
        </w:rPr>
        <w:t>Q8</w:t>
      </w:r>
      <w:r w:rsidRPr="00851407">
        <w:rPr>
          <w:rFonts w:ascii="Arial" w:hAnsi="Arial" w:cs="Arial"/>
        </w:rPr>
        <w:t>: To what extent do you agree/disagree that other roles, in addition to station and area managers, would benefit from a direct entry and talent management scheme?</w:t>
      </w:r>
    </w:p>
    <w:p w14:paraId="07531D2D" w14:textId="77777777" w:rsidR="00606791" w:rsidRPr="00851407" w:rsidRDefault="00606791" w:rsidP="00606791">
      <w:pPr>
        <w:rPr>
          <w:rFonts w:ascii="Arial" w:hAnsi="Arial" w:cs="Arial"/>
          <w:i/>
          <w:iCs/>
        </w:rPr>
      </w:pPr>
      <w:r w:rsidRPr="00851407">
        <w:rPr>
          <w:rFonts w:ascii="Arial" w:hAnsi="Arial" w:cs="Arial"/>
          <w:i/>
          <w:iCs/>
        </w:rPr>
        <w:t>Strongly agree</w:t>
      </w:r>
      <w:proofErr w:type="gramStart"/>
      <w:r w:rsidRPr="00851407">
        <w:rPr>
          <w:rFonts w:ascii="Arial" w:hAnsi="Arial" w:cs="Arial"/>
          <w:i/>
          <w:iCs/>
        </w:rPr>
        <w:tab/>
        <w:t xml:space="preserve">  /</w:t>
      </w:r>
      <w:proofErr w:type="gramEnd"/>
      <w:r w:rsidRPr="00851407">
        <w:rPr>
          <w:rFonts w:ascii="Arial" w:hAnsi="Arial" w:cs="Arial"/>
          <w:i/>
          <w:iCs/>
        </w:rPr>
        <w:t xml:space="preserve">  </w:t>
      </w:r>
      <w:r w:rsidRPr="00CD7B63">
        <w:rPr>
          <w:rFonts w:ascii="Arial" w:hAnsi="Arial" w:cs="Arial"/>
          <w:i/>
          <w:iCs/>
          <w:color w:val="FF0000"/>
        </w:rPr>
        <w:t xml:space="preserve">Agree   </w:t>
      </w:r>
      <w:r w:rsidRPr="00851407">
        <w:rPr>
          <w:rFonts w:ascii="Arial" w:hAnsi="Arial" w:cs="Arial"/>
          <w:i/>
          <w:iCs/>
        </w:rPr>
        <w:t xml:space="preserve">/ </w:t>
      </w:r>
      <w:r w:rsidRPr="00275DF8">
        <w:rPr>
          <w:rFonts w:ascii="Arial" w:hAnsi="Arial" w:cs="Arial"/>
          <w:i/>
          <w:iCs/>
        </w:rPr>
        <w:t xml:space="preserve">Neither agree nor disagree </w:t>
      </w:r>
      <w:r w:rsidRPr="00851407">
        <w:rPr>
          <w:rFonts w:ascii="Arial" w:hAnsi="Arial" w:cs="Arial"/>
          <w:i/>
          <w:iCs/>
        </w:rPr>
        <w:t>/  Disagree</w:t>
      </w:r>
      <w:r w:rsidRPr="00851407">
        <w:rPr>
          <w:rFonts w:ascii="Arial" w:hAnsi="Arial" w:cs="Arial"/>
          <w:i/>
          <w:iCs/>
        </w:rPr>
        <w:tab/>
        <w:t>/  Strongly disagree</w:t>
      </w:r>
    </w:p>
    <w:p w14:paraId="1A92F8BA" w14:textId="77777777" w:rsidR="00606791" w:rsidRPr="007D16A4" w:rsidRDefault="00606791" w:rsidP="00606791">
      <w:pPr>
        <w:pStyle w:val="Heading1"/>
        <w:rPr>
          <w:rFonts w:eastAsia="Times New Roman"/>
          <w:b/>
          <w:bCs/>
          <w:lang w:eastAsia="en-GB"/>
        </w:rPr>
      </w:pPr>
      <w:r w:rsidRPr="007D16A4">
        <w:rPr>
          <w:rFonts w:eastAsia="Times New Roman"/>
          <w:b/>
          <w:bCs/>
          <w:lang w:eastAsia="en-GB"/>
        </w:rPr>
        <w:t>Professionalism</w:t>
      </w:r>
    </w:p>
    <w:p w14:paraId="135CC5F3" w14:textId="77777777" w:rsidR="00606791" w:rsidRDefault="00606791" w:rsidP="00606791">
      <w:pPr>
        <w:rPr>
          <w:rFonts w:ascii="Arial" w:eastAsia="Times New Roman" w:hAnsi="Arial" w:cs="Arial"/>
          <w:b/>
          <w:bCs/>
          <w:color w:val="0B0C0C"/>
          <w:sz w:val="24"/>
          <w:szCs w:val="24"/>
          <w:u w:val="single"/>
          <w:lang w:eastAsia="en-GB"/>
        </w:rPr>
      </w:pPr>
    </w:p>
    <w:p w14:paraId="6922AE9A" w14:textId="77777777" w:rsidR="00606791" w:rsidRPr="00851407" w:rsidRDefault="00606791" w:rsidP="00606791">
      <w:pPr>
        <w:rPr>
          <w:rFonts w:ascii="Arial" w:eastAsia="Times New Roman" w:hAnsi="Arial" w:cs="Arial"/>
          <w:b/>
          <w:bCs/>
          <w:color w:val="0B0C0C"/>
          <w:lang w:eastAsia="en-GB"/>
        </w:rPr>
      </w:pPr>
      <w:r w:rsidRPr="00851407">
        <w:rPr>
          <w:rFonts w:ascii="Arial" w:eastAsia="Times New Roman" w:hAnsi="Arial" w:cs="Arial"/>
          <w:b/>
          <w:bCs/>
          <w:color w:val="0B0C0C"/>
          <w:lang w:eastAsia="en-GB"/>
        </w:rPr>
        <w:t>A 21st Century Leadership Offer</w:t>
      </w:r>
    </w:p>
    <w:p w14:paraId="7291340A" w14:textId="77777777" w:rsidR="00606791" w:rsidRPr="00851407" w:rsidRDefault="00606791" w:rsidP="00606791">
      <w:pPr>
        <w:rPr>
          <w:rFonts w:ascii="Arial" w:hAnsi="Arial" w:cs="Arial"/>
        </w:rPr>
      </w:pPr>
      <w:r w:rsidRPr="00851407">
        <w:rPr>
          <w:rFonts w:ascii="Arial" w:hAnsi="Arial" w:cs="Arial"/>
          <w:b/>
          <w:bCs/>
        </w:rPr>
        <w:t>Q9</w:t>
      </w:r>
      <w:r w:rsidRPr="00851407">
        <w:rPr>
          <w:rFonts w:ascii="Arial" w:hAnsi="Arial" w:cs="Arial"/>
        </w:rPr>
        <w:t>: To what extent do you agree/disagree with the proposed introduction of a 21st century leadership programme?</w:t>
      </w:r>
    </w:p>
    <w:p w14:paraId="47866BA1" w14:textId="77777777" w:rsidR="00606791" w:rsidRPr="00851407" w:rsidRDefault="00606791" w:rsidP="00606791">
      <w:pPr>
        <w:rPr>
          <w:rFonts w:ascii="Arial" w:hAnsi="Arial" w:cs="Arial"/>
          <w:i/>
          <w:iCs/>
        </w:rPr>
      </w:pPr>
      <w:r w:rsidRPr="00906832">
        <w:rPr>
          <w:rFonts w:ascii="Arial" w:hAnsi="Arial" w:cs="Arial"/>
          <w:i/>
          <w:iCs/>
          <w:color w:val="FF0000"/>
          <w:highlight w:val="yellow"/>
        </w:rPr>
        <w:t>Strongly agree</w:t>
      </w:r>
      <w:proofErr w:type="gramStart"/>
      <w:r w:rsidRPr="00906832">
        <w:rPr>
          <w:rFonts w:ascii="Arial" w:hAnsi="Arial" w:cs="Arial"/>
          <w:i/>
          <w:iCs/>
          <w:color w:val="FF0000"/>
          <w:highlight w:val="yellow"/>
        </w:rPr>
        <w:tab/>
      </w:r>
      <w:r w:rsidRPr="00906832">
        <w:rPr>
          <w:rFonts w:ascii="Arial" w:hAnsi="Arial" w:cs="Arial"/>
          <w:i/>
          <w:iCs/>
          <w:highlight w:val="yellow"/>
        </w:rPr>
        <w:t xml:space="preserve">  /</w:t>
      </w:r>
      <w:proofErr w:type="gramEnd"/>
      <w:r w:rsidRPr="00906832">
        <w:rPr>
          <w:rFonts w:ascii="Arial" w:hAnsi="Arial" w:cs="Arial"/>
          <w:i/>
          <w:iCs/>
          <w:highlight w:val="yellow"/>
        </w:rPr>
        <w:t xml:space="preserve">  Agree</w:t>
      </w:r>
      <w:r w:rsidRPr="00906832">
        <w:rPr>
          <w:rFonts w:ascii="Arial" w:hAnsi="Arial" w:cs="Arial"/>
          <w:i/>
          <w:iCs/>
        </w:rPr>
        <w:t xml:space="preserve">  </w:t>
      </w:r>
      <w:r w:rsidRPr="00851407">
        <w:rPr>
          <w:rFonts w:ascii="Arial" w:hAnsi="Arial" w:cs="Arial"/>
          <w:i/>
          <w:iCs/>
        </w:rPr>
        <w:t>/ Neither agree nor disagree /  Disagree</w:t>
      </w:r>
      <w:r w:rsidRPr="00851407">
        <w:rPr>
          <w:rFonts w:ascii="Arial" w:hAnsi="Arial" w:cs="Arial"/>
          <w:i/>
          <w:iCs/>
        </w:rPr>
        <w:tab/>
        <w:t>/  Strongly disagree</w:t>
      </w:r>
    </w:p>
    <w:p w14:paraId="0ADBCD0B" w14:textId="77777777" w:rsidR="00606791" w:rsidRPr="00851407" w:rsidRDefault="00606791" w:rsidP="00606791">
      <w:pPr>
        <w:rPr>
          <w:rFonts w:ascii="Arial" w:hAnsi="Arial" w:cs="Arial"/>
        </w:rPr>
      </w:pP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2D55D266" w14:textId="77777777" w:rsidR="00606791" w:rsidRDefault="00606791" w:rsidP="00606791">
      <w:pPr>
        <w:rPr>
          <w:rFonts w:ascii="Arial" w:hAnsi="Arial" w:cs="Arial"/>
        </w:rPr>
      </w:pPr>
      <w:r w:rsidRPr="004C4A4F">
        <w:rPr>
          <w:rFonts w:ascii="Arial" w:hAnsi="Arial" w:cs="Arial"/>
          <w:b/>
          <w:bCs/>
        </w:rPr>
        <w:t>Q10</w:t>
      </w:r>
      <w:r w:rsidRPr="004C4A4F">
        <w:rPr>
          <w:rFonts w:ascii="Arial" w:hAnsi="Arial" w:cs="Arial"/>
        </w:rPr>
        <w:t>: Please provide reasons for your response.</w:t>
      </w:r>
    </w:p>
    <w:p w14:paraId="50755DC2" w14:textId="77777777" w:rsidR="00606791" w:rsidRDefault="00606791" w:rsidP="00606791">
      <w:pPr>
        <w:rPr>
          <w:rFonts w:ascii="Arial" w:hAnsi="Arial" w:cs="Arial"/>
          <w:color w:val="FF0000"/>
        </w:rPr>
      </w:pPr>
      <w:r w:rsidRPr="00906832">
        <w:rPr>
          <w:rFonts w:ascii="Arial" w:hAnsi="Arial" w:cs="Arial"/>
          <w:color w:val="FF0000"/>
          <w:highlight w:val="yellow"/>
        </w:rPr>
        <w:t>See paragraphs 10.1 – 10.4.</w:t>
      </w:r>
      <w:r>
        <w:rPr>
          <w:rFonts w:ascii="Arial" w:hAnsi="Arial" w:cs="Arial"/>
          <w:color w:val="FF0000"/>
        </w:rPr>
        <w:t xml:space="preserve"> </w:t>
      </w:r>
    </w:p>
    <w:p w14:paraId="419AB8FD" w14:textId="77777777" w:rsidR="00606791" w:rsidRDefault="00606791" w:rsidP="00606791">
      <w:r>
        <w:rPr>
          <w:rFonts w:ascii="Arial" w:hAnsi="Arial" w:cs="Arial"/>
          <w:color w:val="FF0000"/>
        </w:rPr>
        <w:t>F</w:t>
      </w:r>
      <w:r w:rsidRPr="000765EF">
        <w:rPr>
          <w:rFonts w:ascii="Arial" w:hAnsi="Arial" w:cs="Arial"/>
          <w:color w:val="FF0000"/>
        </w:rPr>
        <w:t>it for the Future</w:t>
      </w:r>
      <w:r>
        <w:rPr>
          <w:rFonts w:ascii="Arial" w:hAnsi="Arial" w:cs="Arial"/>
          <w:color w:val="FF0000"/>
        </w:rPr>
        <w:t xml:space="preserve"> (</w:t>
      </w:r>
      <w:proofErr w:type="spellStart"/>
      <w:r w:rsidRPr="008E0320">
        <w:rPr>
          <w:rFonts w:ascii="Arial" w:hAnsi="Arial" w:cs="Arial"/>
          <w:color w:val="FF0000"/>
        </w:rPr>
        <w:t>FfF</w:t>
      </w:r>
      <w:proofErr w:type="spellEnd"/>
      <w:r>
        <w:rPr>
          <w:rFonts w:ascii="Arial" w:hAnsi="Arial" w:cs="Arial"/>
          <w:color w:val="FF0000"/>
        </w:rPr>
        <w:t xml:space="preserve">), </w:t>
      </w:r>
      <w:r w:rsidRPr="000765EF">
        <w:rPr>
          <w:rFonts w:ascii="Arial" w:hAnsi="Arial" w:cs="Arial"/>
          <w:color w:val="FF0000"/>
        </w:rPr>
        <w:t>an initiative developed in a partnership between the National Employers (England), the Local Government Association (LGA) and the National Fire Chiefs Council (NFCC)</w:t>
      </w:r>
      <w:r>
        <w:rPr>
          <w:rFonts w:ascii="Arial" w:hAnsi="Arial" w:cs="Arial"/>
          <w:color w:val="FF0000"/>
        </w:rPr>
        <w:t xml:space="preserve"> sets out a </w:t>
      </w:r>
      <w:r w:rsidRPr="008E0320">
        <w:rPr>
          <w:rFonts w:ascii="Arial" w:hAnsi="Arial" w:cs="Arial"/>
          <w:color w:val="FF0000"/>
        </w:rPr>
        <w:t>joint picture of the future for all fire and rescue services in England</w:t>
      </w:r>
      <w:r>
        <w:rPr>
          <w:rFonts w:ascii="Arial" w:hAnsi="Arial" w:cs="Arial"/>
          <w:color w:val="FF0000"/>
        </w:rPr>
        <w:t xml:space="preserve">. </w:t>
      </w:r>
      <w:r w:rsidRPr="008E0320">
        <w:rPr>
          <w:rFonts w:ascii="Arial" w:hAnsi="Arial" w:cs="Arial"/>
          <w:color w:val="FF0000"/>
        </w:rPr>
        <w:t>Leadership, People and Culture</w:t>
      </w:r>
      <w:r>
        <w:rPr>
          <w:rFonts w:ascii="Arial" w:hAnsi="Arial" w:cs="Arial"/>
          <w:color w:val="FF0000"/>
        </w:rPr>
        <w:t xml:space="preserve"> is a key theme of</w:t>
      </w:r>
      <w:r w:rsidRPr="008E0320">
        <w:rPr>
          <w:rFonts w:ascii="Arial" w:hAnsi="Arial" w:cs="Arial"/>
          <w:color w:val="FF0000"/>
        </w:rPr>
        <w:t xml:space="preserve"> </w:t>
      </w:r>
      <w:proofErr w:type="spellStart"/>
      <w:r>
        <w:rPr>
          <w:rFonts w:ascii="Arial" w:hAnsi="Arial" w:cs="Arial"/>
          <w:color w:val="FF0000"/>
        </w:rPr>
        <w:t>FfF</w:t>
      </w:r>
      <w:proofErr w:type="spellEnd"/>
      <w:r>
        <w:rPr>
          <w:rFonts w:ascii="Arial" w:hAnsi="Arial" w:cs="Arial"/>
          <w:color w:val="FF0000"/>
        </w:rPr>
        <w:t xml:space="preserve"> and clear ambitions around this have been developed following </w:t>
      </w:r>
      <w:r w:rsidRPr="008E0320">
        <w:rPr>
          <w:rFonts w:ascii="Arial" w:hAnsi="Arial" w:cs="Arial"/>
          <w:color w:val="FF0000"/>
        </w:rPr>
        <w:t>extensive engagement across fire and rescue authorities (Chairs</w:t>
      </w:r>
      <w:r>
        <w:rPr>
          <w:rFonts w:ascii="Arial" w:hAnsi="Arial" w:cs="Arial"/>
          <w:color w:val="FF0000"/>
        </w:rPr>
        <w:t xml:space="preserve">, Portfolio holders, </w:t>
      </w:r>
      <w:r w:rsidRPr="008E0320">
        <w:rPr>
          <w:rFonts w:ascii="Arial" w:hAnsi="Arial" w:cs="Arial"/>
          <w:color w:val="FF0000"/>
        </w:rPr>
        <w:t>PFCCs</w:t>
      </w:r>
      <w:r>
        <w:rPr>
          <w:rFonts w:ascii="Arial" w:hAnsi="Arial" w:cs="Arial"/>
          <w:color w:val="FF0000"/>
        </w:rPr>
        <w:t xml:space="preserve"> and Deputy Mayors</w:t>
      </w:r>
      <w:r w:rsidRPr="008E0320">
        <w:rPr>
          <w:rFonts w:ascii="Arial" w:hAnsi="Arial" w:cs="Arial"/>
          <w:color w:val="FF0000"/>
        </w:rPr>
        <w:t xml:space="preserve">) and within fire and rescue services (CFOs and other senior managers).  </w:t>
      </w:r>
      <w:r>
        <w:rPr>
          <w:rFonts w:ascii="Arial" w:hAnsi="Arial" w:cs="Arial"/>
          <w:color w:val="FF0000"/>
        </w:rPr>
        <w:t>This includes the development of c</w:t>
      </w:r>
      <w:r w:rsidRPr="00C45494">
        <w:rPr>
          <w:rFonts w:ascii="Arial" w:hAnsi="Arial" w:cs="Arial"/>
          <w:color w:val="FF0000"/>
        </w:rPr>
        <w:t>ommon approaches and leadership frameworks that set out service values, expectations, and behaviours</w:t>
      </w:r>
      <w:r>
        <w:rPr>
          <w:rFonts w:ascii="Arial" w:hAnsi="Arial" w:cs="Arial"/>
          <w:color w:val="FF0000"/>
        </w:rPr>
        <w:t xml:space="preserve">. Any work around the development of a leadership programme should be informed by and compliment </w:t>
      </w:r>
      <w:proofErr w:type="spellStart"/>
      <w:r>
        <w:rPr>
          <w:rFonts w:ascii="Arial" w:hAnsi="Arial" w:cs="Arial"/>
          <w:color w:val="FF0000"/>
        </w:rPr>
        <w:t>FfF</w:t>
      </w:r>
      <w:proofErr w:type="spellEnd"/>
      <w:r>
        <w:rPr>
          <w:rFonts w:ascii="Arial" w:hAnsi="Arial" w:cs="Arial"/>
          <w:color w:val="FF0000"/>
        </w:rPr>
        <w:t xml:space="preserve">.  </w:t>
      </w:r>
    </w:p>
    <w:p w14:paraId="67B78FC2" w14:textId="77777777" w:rsidR="00606791" w:rsidRPr="00851407" w:rsidRDefault="00606791" w:rsidP="00606791">
      <w:pPr>
        <w:rPr>
          <w:rFonts w:ascii="Arial" w:hAnsi="Arial" w:cs="Arial"/>
        </w:rPr>
      </w:pPr>
      <w:r w:rsidRPr="00851407">
        <w:rPr>
          <w:rFonts w:ascii="Arial" w:hAnsi="Arial" w:cs="Arial"/>
          <w:b/>
          <w:bCs/>
        </w:rPr>
        <w:t>Q11</w:t>
      </w:r>
      <w:r w:rsidRPr="00851407">
        <w:rPr>
          <w:rFonts w:ascii="Arial" w:hAnsi="Arial" w:cs="Arial"/>
        </w:rPr>
        <w:t>: To what extent do you agree/disagree that completion of the proposed 21st century leadership programme should be mandatory before becoming an assistant chief fire officer or above?</w:t>
      </w:r>
      <w:r w:rsidRPr="00851407">
        <w:rPr>
          <w:rFonts w:ascii="Arial" w:hAnsi="Arial" w:cs="Arial"/>
        </w:rPr>
        <w:tab/>
      </w:r>
    </w:p>
    <w:p w14:paraId="0812FB1E" w14:textId="77777777" w:rsidR="00606791" w:rsidRPr="00851407" w:rsidRDefault="00606791" w:rsidP="00606791">
      <w:pPr>
        <w:rPr>
          <w:rFonts w:ascii="Arial" w:hAnsi="Arial" w:cs="Arial"/>
          <w:i/>
          <w:iCs/>
        </w:rPr>
      </w:pPr>
      <w:r w:rsidRPr="00851407">
        <w:rPr>
          <w:rFonts w:ascii="Arial" w:hAnsi="Arial" w:cs="Arial"/>
          <w:i/>
          <w:iCs/>
        </w:rPr>
        <w:t>Strongly agree</w:t>
      </w:r>
      <w:proofErr w:type="gramStart"/>
      <w:r w:rsidRPr="00851407">
        <w:rPr>
          <w:rFonts w:ascii="Arial" w:hAnsi="Arial" w:cs="Arial"/>
          <w:i/>
          <w:iCs/>
        </w:rPr>
        <w:tab/>
        <w:t xml:space="preserve">  /</w:t>
      </w:r>
      <w:proofErr w:type="gramEnd"/>
      <w:r w:rsidRPr="00851407">
        <w:rPr>
          <w:rFonts w:ascii="Arial" w:hAnsi="Arial" w:cs="Arial"/>
          <w:i/>
          <w:iCs/>
        </w:rPr>
        <w:t xml:space="preserve">  Agree   </w:t>
      </w:r>
      <w:r w:rsidRPr="00473C99">
        <w:rPr>
          <w:rFonts w:ascii="Arial" w:hAnsi="Arial" w:cs="Arial"/>
          <w:i/>
          <w:iCs/>
          <w:highlight w:val="yellow"/>
        </w:rPr>
        <w:t xml:space="preserve">/ </w:t>
      </w:r>
      <w:r w:rsidRPr="00473C99">
        <w:rPr>
          <w:rFonts w:ascii="Arial" w:hAnsi="Arial" w:cs="Arial"/>
          <w:i/>
          <w:iCs/>
          <w:color w:val="FF0000"/>
          <w:highlight w:val="yellow"/>
        </w:rPr>
        <w:t>Neither agree nor disagree</w:t>
      </w:r>
      <w:r w:rsidRPr="00473C99">
        <w:rPr>
          <w:rFonts w:ascii="Arial" w:hAnsi="Arial" w:cs="Arial"/>
          <w:i/>
          <w:iCs/>
          <w:color w:val="FF0000"/>
        </w:rPr>
        <w:t xml:space="preserve"> </w:t>
      </w:r>
      <w:r w:rsidRPr="00851407">
        <w:rPr>
          <w:rFonts w:ascii="Arial" w:hAnsi="Arial" w:cs="Arial"/>
          <w:i/>
          <w:iCs/>
        </w:rPr>
        <w:t xml:space="preserve">/  </w:t>
      </w:r>
      <w:r w:rsidRPr="00473C99">
        <w:rPr>
          <w:rFonts w:ascii="Arial" w:hAnsi="Arial" w:cs="Arial"/>
          <w:i/>
          <w:iCs/>
        </w:rPr>
        <w:t>Disagree</w:t>
      </w:r>
      <w:r w:rsidRPr="00851407">
        <w:rPr>
          <w:rFonts w:ascii="Arial" w:hAnsi="Arial" w:cs="Arial"/>
          <w:i/>
          <w:iCs/>
        </w:rPr>
        <w:tab/>
        <w:t>/  Strongly disagree</w:t>
      </w:r>
    </w:p>
    <w:p w14:paraId="5B38681E" w14:textId="77777777" w:rsidR="00606791" w:rsidRPr="00851407" w:rsidRDefault="00606791" w:rsidP="00606791">
      <w:pPr>
        <w:rPr>
          <w:rFonts w:ascii="Arial" w:hAnsi="Arial" w:cs="Arial"/>
          <w:b/>
          <w:bCs/>
        </w:rPr>
      </w:pPr>
      <w:r w:rsidRPr="00851407">
        <w:rPr>
          <w:rFonts w:ascii="Arial" w:hAnsi="Arial" w:cs="Arial"/>
          <w:b/>
          <w:bCs/>
        </w:rPr>
        <w:t>Smarter Use of Data</w:t>
      </w:r>
    </w:p>
    <w:p w14:paraId="1DFF25E9" w14:textId="77777777" w:rsidR="00606791" w:rsidRPr="00851407" w:rsidRDefault="00606791" w:rsidP="00606791">
      <w:pPr>
        <w:rPr>
          <w:rFonts w:ascii="Arial" w:hAnsi="Arial" w:cs="Arial"/>
        </w:rPr>
      </w:pPr>
      <w:r w:rsidRPr="00851407">
        <w:rPr>
          <w:rFonts w:ascii="Arial" w:hAnsi="Arial" w:cs="Arial"/>
          <w:b/>
          <w:bCs/>
        </w:rPr>
        <w:t>Q12</w:t>
      </w:r>
      <w:r w:rsidRPr="00851407">
        <w:rPr>
          <w:rFonts w:ascii="Arial" w:hAnsi="Arial" w:cs="Arial"/>
        </w:rPr>
        <w:t>: To what extent do you agree/disagree that each of the activities outlined above are high priorities for helping improve the use and quality of fire and rescue service data?</w:t>
      </w:r>
    </w:p>
    <w:p w14:paraId="605E1B68" w14:textId="77777777" w:rsidR="00606791" w:rsidRPr="00851407" w:rsidRDefault="00606791" w:rsidP="00606791">
      <w:pPr>
        <w:pStyle w:val="ListParagraph"/>
        <w:numPr>
          <w:ilvl w:val="0"/>
          <w:numId w:val="14"/>
        </w:numPr>
        <w:rPr>
          <w:rFonts w:ascii="Arial" w:hAnsi="Arial" w:cs="Arial"/>
        </w:rPr>
      </w:pPr>
      <w:r w:rsidRPr="00851407">
        <w:rPr>
          <w:rFonts w:ascii="Arial" w:hAnsi="Arial" w:cs="Arial"/>
        </w:rPr>
        <w:t>A national data analytics capability.</w:t>
      </w:r>
    </w:p>
    <w:p w14:paraId="154E54BA" w14:textId="77777777" w:rsidR="00606791" w:rsidRPr="00851407" w:rsidRDefault="00606791" w:rsidP="00606791">
      <w:pPr>
        <w:pStyle w:val="ListParagraph"/>
        <w:numPr>
          <w:ilvl w:val="0"/>
          <w:numId w:val="14"/>
        </w:numPr>
        <w:rPr>
          <w:rFonts w:ascii="Arial" w:hAnsi="Arial" w:cs="Arial"/>
        </w:rPr>
      </w:pPr>
      <w:r w:rsidRPr="00851407">
        <w:rPr>
          <w:rFonts w:ascii="Arial" w:hAnsi="Arial" w:cs="Arial"/>
        </w:rPr>
        <w:t>Data-focused training.</w:t>
      </w:r>
    </w:p>
    <w:p w14:paraId="79152547" w14:textId="77777777" w:rsidR="00606791" w:rsidRPr="00851407" w:rsidRDefault="00606791" w:rsidP="00606791">
      <w:pPr>
        <w:pStyle w:val="ListParagraph"/>
        <w:numPr>
          <w:ilvl w:val="0"/>
          <w:numId w:val="14"/>
        </w:numPr>
        <w:rPr>
          <w:rFonts w:ascii="Arial" w:hAnsi="Arial" w:cs="Arial"/>
        </w:rPr>
      </w:pPr>
      <w:r w:rsidRPr="00851407">
        <w:rPr>
          <w:rFonts w:ascii="Arial" w:hAnsi="Arial" w:cs="Arial"/>
        </w:rPr>
        <w:t>Consistent approaches to structuring data</w:t>
      </w:r>
    </w:p>
    <w:p w14:paraId="3B442076" w14:textId="77777777" w:rsidR="00606791" w:rsidRPr="00851407" w:rsidRDefault="00606791" w:rsidP="00606791">
      <w:pPr>
        <w:pStyle w:val="ListParagraph"/>
        <w:numPr>
          <w:ilvl w:val="0"/>
          <w:numId w:val="14"/>
        </w:numPr>
        <w:rPr>
          <w:rFonts w:ascii="Arial" w:hAnsi="Arial" w:cs="Arial"/>
        </w:rPr>
      </w:pPr>
      <w:r w:rsidRPr="00851407">
        <w:rPr>
          <w:rFonts w:ascii="Arial" w:hAnsi="Arial" w:cs="Arial"/>
        </w:rPr>
        <w:t>Clear expectations for data governance</w:t>
      </w:r>
    </w:p>
    <w:p w14:paraId="3F9E1886" w14:textId="77777777" w:rsidR="00606791" w:rsidRPr="00851407" w:rsidRDefault="00606791" w:rsidP="00606791">
      <w:pPr>
        <w:pStyle w:val="ListParagraph"/>
        <w:numPr>
          <w:ilvl w:val="0"/>
          <w:numId w:val="14"/>
        </w:numPr>
        <w:rPr>
          <w:rFonts w:ascii="Arial" w:hAnsi="Arial" w:cs="Arial"/>
        </w:rPr>
      </w:pPr>
      <w:r w:rsidRPr="00851407">
        <w:rPr>
          <w:rFonts w:ascii="Arial" w:hAnsi="Arial" w:cs="Arial"/>
        </w:rPr>
        <w:t>Securing data-sharing agreements.</w:t>
      </w:r>
    </w:p>
    <w:p w14:paraId="2F1F955D" w14:textId="77777777" w:rsidR="00606791" w:rsidRPr="00851407" w:rsidRDefault="00606791" w:rsidP="00606791">
      <w:pPr>
        <w:ind w:left="360"/>
        <w:rPr>
          <w:rFonts w:ascii="Arial" w:hAnsi="Arial" w:cs="Arial"/>
          <w:i/>
          <w:iCs/>
        </w:rPr>
      </w:pPr>
      <w:r w:rsidRPr="00906832">
        <w:rPr>
          <w:rFonts w:ascii="Arial" w:hAnsi="Arial" w:cs="Arial"/>
          <w:i/>
          <w:iCs/>
          <w:color w:val="FF0000"/>
          <w:highlight w:val="yellow"/>
        </w:rPr>
        <w:t xml:space="preserve">Strongly </w:t>
      </w:r>
      <w:proofErr w:type="gramStart"/>
      <w:r w:rsidRPr="00906832">
        <w:rPr>
          <w:rFonts w:ascii="Arial" w:hAnsi="Arial" w:cs="Arial"/>
          <w:i/>
          <w:iCs/>
          <w:color w:val="FF0000"/>
          <w:highlight w:val="yellow"/>
        </w:rPr>
        <w:t xml:space="preserve">agree  </w:t>
      </w:r>
      <w:r w:rsidRPr="00906832">
        <w:rPr>
          <w:rFonts w:ascii="Arial" w:hAnsi="Arial" w:cs="Arial"/>
          <w:i/>
          <w:iCs/>
          <w:highlight w:val="yellow"/>
        </w:rPr>
        <w:t>/</w:t>
      </w:r>
      <w:proofErr w:type="gramEnd"/>
      <w:r w:rsidRPr="00906832">
        <w:rPr>
          <w:rFonts w:ascii="Arial" w:hAnsi="Arial" w:cs="Arial"/>
          <w:i/>
          <w:iCs/>
          <w:highlight w:val="yellow"/>
        </w:rPr>
        <w:t xml:space="preserve">  Agree</w:t>
      </w:r>
      <w:r w:rsidRPr="00906832">
        <w:rPr>
          <w:rFonts w:ascii="Arial" w:hAnsi="Arial" w:cs="Arial"/>
          <w:i/>
          <w:iCs/>
        </w:rPr>
        <w:t xml:space="preserve">   </w:t>
      </w:r>
      <w:r w:rsidRPr="00851407">
        <w:rPr>
          <w:rFonts w:ascii="Arial" w:hAnsi="Arial" w:cs="Arial"/>
          <w:i/>
          <w:iCs/>
        </w:rPr>
        <w:t>/ Neither agree nor disagree /  Disagree/  Strongly disagree</w:t>
      </w:r>
    </w:p>
    <w:p w14:paraId="69B1CB9A" w14:textId="77777777" w:rsidR="00606791" w:rsidRPr="00851407" w:rsidRDefault="00606791" w:rsidP="00606791">
      <w:pPr>
        <w:rPr>
          <w:rFonts w:ascii="Arial" w:hAnsi="Arial" w:cs="Arial"/>
        </w:rPr>
      </w:pPr>
      <w:r w:rsidRPr="00851407">
        <w:rPr>
          <w:rFonts w:ascii="Arial" w:hAnsi="Arial" w:cs="Arial"/>
        </w:rPr>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64DCC356" w14:textId="77777777" w:rsidR="00606791" w:rsidRPr="00851407" w:rsidRDefault="00606791" w:rsidP="00606791">
      <w:pPr>
        <w:rPr>
          <w:rFonts w:ascii="Arial" w:hAnsi="Arial" w:cs="Arial"/>
        </w:rPr>
      </w:pPr>
      <w:r w:rsidRPr="00851407">
        <w:rPr>
          <w:rFonts w:ascii="Arial" w:hAnsi="Arial" w:cs="Arial"/>
          <w:b/>
          <w:bCs/>
        </w:rPr>
        <w:t>Q13</w:t>
      </w:r>
      <w:r w:rsidRPr="00851407">
        <w:rPr>
          <w:rFonts w:ascii="Arial" w:hAnsi="Arial" w:cs="Arial"/>
        </w:rPr>
        <w:t>: What other activities, beyond those listed above, would help improve the use and quality of fire and rescue service data? Please give the reasons for your response.</w:t>
      </w:r>
    </w:p>
    <w:p w14:paraId="043EA5C5" w14:textId="77777777" w:rsidR="00606791" w:rsidRDefault="00606791" w:rsidP="00606791">
      <w:pPr>
        <w:rPr>
          <w:rFonts w:ascii="Arial" w:hAnsi="Arial" w:cs="Arial"/>
          <w:color w:val="FF0000"/>
        </w:rPr>
      </w:pPr>
      <w:r>
        <w:rPr>
          <w:rFonts w:ascii="Arial" w:hAnsi="Arial" w:cs="Arial"/>
          <w:color w:val="FF0000"/>
        </w:rPr>
        <w:lastRenderedPageBreak/>
        <w:t xml:space="preserve">Accurate data is critical to </w:t>
      </w:r>
      <w:r w:rsidRPr="00506957">
        <w:rPr>
          <w:rFonts w:ascii="Arial" w:hAnsi="Arial" w:cs="Arial"/>
          <w:color w:val="FF0000"/>
        </w:rPr>
        <w:t>driv</w:t>
      </w:r>
      <w:r>
        <w:rPr>
          <w:rFonts w:ascii="Arial" w:hAnsi="Arial" w:cs="Arial"/>
          <w:color w:val="FF0000"/>
        </w:rPr>
        <w:t>ing</w:t>
      </w:r>
      <w:r w:rsidRPr="00506957">
        <w:rPr>
          <w:rFonts w:ascii="Arial" w:hAnsi="Arial" w:cs="Arial"/>
          <w:color w:val="FF0000"/>
        </w:rPr>
        <w:t xml:space="preserve"> improvements in the way the service is deployed, </w:t>
      </w:r>
      <w:proofErr w:type="gramStart"/>
      <w:r w:rsidRPr="00506957">
        <w:rPr>
          <w:rFonts w:ascii="Arial" w:hAnsi="Arial" w:cs="Arial"/>
          <w:color w:val="FF0000"/>
        </w:rPr>
        <w:t>managed</w:t>
      </w:r>
      <w:proofErr w:type="gramEnd"/>
      <w:r w:rsidRPr="00506957">
        <w:rPr>
          <w:rFonts w:ascii="Arial" w:hAnsi="Arial" w:cs="Arial"/>
          <w:color w:val="FF0000"/>
        </w:rPr>
        <w:t xml:space="preserve"> and evaluated</w:t>
      </w:r>
      <w:r>
        <w:rPr>
          <w:rFonts w:ascii="Arial" w:hAnsi="Arial" w:cs="Arial"/>
          <w:color w:val="FF0000"/>
        </w:rPr>
        <w:t>. The LGA welcomes initiatives to improve this including the d</w:t>
      </w:r>
      <w:r w:rsidRPr="009947B5">
        <w:rPr>
          <w:rFonts w:ascii="Arial" w:hAnsi="Arial" w:cs="Arial"/>
          <w:color w:val="FF0000"/>
        </w:rPr>
        <w:t>evelop</w:t>
      </w:r>
      <w:r>
        <w:rPr>
          <w:rFonts w:ascii="Arial" w:hAnsi="Arial" w:cs="Arial"/>
          <w:color w:val="FF0000"/>
        </w:rPr>
        <w:t>ment of</w:t>
      </w:r>
      <w:r w:rsidRPr="009947B5">
        <w:rPr>
          <w:rFonts w:ascii="Arial" w:hAnsi="Arial" w:cs="Arial"/>
          <w:color w:val="FF0000"/>
        </w:rPr>
        <w:t xml:space="preserve"> a national data analytics capability that will serve the needs of all Fire and Rescue Services.</w:t>
      </w:r>
    </w:p>
    <w:p w14:paraId="726A1CC7" w14:textId="77777777" w:rsidR="00606791" w:rsidRDefault="00606791" w:rsidP="00606791">
      <w:pPr>
        <w:rPr>
          <w:rFonts w:ascii="Arial" w:hAnsi="Arial" w:cs="Arial"/>
          <w:color w:val="FF0000"/>
        </w:rPr>
      </w:pPr>
      <w:r w:rsidRPr="00506957">
        <w:rPr>
          <w:rFonts w:ascii="Arial" w:hAnsi="Arial" w:cs="Arial"/>
          <w:color w:val="FF0000"/>
        </w:rPr>
        <w:t xml:space="preserve">Across all the areas of improvement identified in Fit for the Future </w:t>
      </w:r>
      <w:r>
        <w:rPr>
          <w:rFonts w:ascii="Arial" w:hAnsi="Arial" w:cs="Arial"/>
          <w:color w:val="FF0000"/>
        </w:rPr>
        <w:t>(</w:t>
      </w:r>
      <w:proofErr w:type="spellStart"/>
      <w:r>
        <w:rPr>
          <w:rFonts w:ascii="Arial" w:hAnsi="Arial" w:cs="Arial"/>
          <w:color w:val="FF0000"/>
        </w:rPr>
        <w:t>FfF</w:t>
      </w:r>
      <w:proofErr w:type="spellEnd"/>
      <w:r>
        <w:rPr>
          <w:rFonts w:ascii="Arial" w:hAnsi="Arial" w:cs="Arial"/>
          <w:color w:val="FF0000"/>
        </w:rPr>
        <w:t xml:space="preserve">) </w:t>
      </w:r>
      <w:r w:rsidRPr="00506957">
        <w:rPr>
          <w:rFonts w:ascii="Arial" w:hAnsi="Arial" w:cs="Arial"/>
          <w:color w:val="FF0000"/>
        </w:rPr>
        <w:t>there is a need for current accurate data to further support change.</w:t>
      </w:r>
      <w:r>
        <w:rPr>
          <w:rFonts w:ascii="Arial" w:hAnsi="Arial" w:cs="Arial"/>
          <w:color w:val="FF0000"/>
        </w:rPr>
        <w:t xml:space="preserve"> </w:t>
      </w:r>
      <w:r w:rsidRPr="00506957">
        <w:rPr>
          <w:rFonts w:ascii="Arial" w:hAnsi="Arial" w:cs="Arial"/>
          <w:color w:val="FF0000"/>
        </w:rPr>
        <w:t>This needs to be supported by better use of digital and technology solutions to ensure maximum benefit can be achieved in delivering the service to the public. Using data to better understand the needs of the workforce and to direct resources where they are needed to provide the best development and support to them.</w:t>
      </w:r>
    </w:p>
    <w:p w14:paraId="6BDEF08E" w14:textId="77777777" w:rsidR="00606791" w:rsidRPr="003E0866" w:rsidRDefault="00606791" w:rsidP="00606791">
      <w:pPr>
        <w:rPr>
          <w:rFonts w:ascii="Arial" w:hAnsi="Arial" w:cs="Arial"/>
          <w:bCs/>
          <w:color w:val="FF0000"/>
        </w:rPr>
      </w:pPr>
      <w:r>
        <w:rPr>
          <w:rFonts w:ascii="Arial" w:hAnsi="Arial" w:cs="Arial"/>
          <w:bCs/>
          <w:color w:val="FF0000"/>
        </w:rPr>
        <w:t xml:space="preserve">An additional priority should be </w:t>
      </w:r>
      <w:r w:rsidRPr="003E0866">
        <w:rPr>
          <w:rFonts w:ascii="Arial" w:hAnsi="Arial" w:cs="Arial"/>
          <w:bCs/>
          <w:color w:val="FF0000"/>
        </w:rPr>
        <w:t>the replacement of the current Incident Recording System with a modern National Fire Data Collection System (NFDCS) that meets the needs of the service.</w:t>
      </w:r>
    </w:p>
    <w:p w14:paraId="62BF77F0" w14:textId="77777777" w:rsidR="00606791" w:rsidRDefault="00606791" w:rsidP="00606791">
      <w:pPr>
        <w:rPr>
          <w:rFonts w:ascii="Arial" w:hAnsi="Arial" w:cs="Arial"/>
          <w:color w:val="FF0000"/>
        </w:rPr>
      </w:pPr>
      <w:r>
        <w:rPr>
          <w:rFonts w:ascii="Arial" w:hAnsi="Arial" w:cs="Arial"/>
          <w:color w:val="FF0000"/>
        </w:rPr>
        <w:t xml:space="preserve">It is also important that there is </w:t>
      </w:r>
      <w:r w:rsidRPr="003E0866">
        <w:rPr>
          <w:rFonts w:ascii="Arial" w:hAnsi="Arial" w:cs="Arial"/>
          <w:color w:val="FF0000"/>
        </w:rPr>
        <w:t>a longer-term plan for investment and development in developing data and digital capabilities that supports better service delivery to the public.</w:t>
      </w:r>
    </w:p>
    <w:p w14:paraId="666911DE" w14:textId="03F4D9A3" w:rsidR="00606791" w:rsidRDefault="00606791" w:rsidP="00606791">
      <w:pPr>
        <w:rPr>
          <w:rFonts w:ascii="Arial" w:hAnsi="Arial" w:cs="Arial"/>
          <w:color w:val="FF0000"/>
        </w:rPr>
      </w:pPr>
      <w:r w:rsidRPr="005E68BE">
        <w:rPr>
          <w:rFonts w:ascii="Arial" w:hAnsi="Arial" w:cs="Arial"/>
          <w:color w:val="FF0000"/>
        </w:rPr>
        <w:t xml:space="preserve">We would </w:t>
      </w:r>
      <w:r>
        <w:rPr>
          <w:rFonts w:ascii="Arial" w:hAnsi="Arial" w:cs="Arial"/>
          <w:color w:val="FF0000"/>
        </w:rPr>
        <w:t xml:space="preserve">also </w:t>
      </w:r>
      <w:r w:rsidRPr="005E68BE">
        <w:rPr>
          <w:rFonts w:ascii="Arial" w:hAnsi="Arial" w:cs="Arial"/>
          <w:color w:val="FF0000"/>
        </w:rPr>
        <w:t>welcome any national efforts to improve data governance and overcome data sharing barriers between partners</w:t>
      </w:r>
      <w:r>
        <w:rPr>
          <w:rFonts w:ascii="Arial" w:hAnsi="Arial" w:cs="Arial"/>
          <w:color w:val="FF0000"/>
        </w:rPr>
        <w:t>,</w:t>
      </w:r>
      <w:r w:rsidRPr="005E68BE">
        <w:rPr>
          <w:rFonts w:ascii="Arial" w:hAnsi="Arial" w:cs="Arial"/>
          <w:color w:val="FF0000"/>
        </w:rPr>
        <w:t xml:space="preserve"> particularly with health and police</w:t>
      </w:r>
      <w:r w:rsidR="00722C1D">
        <w:rPr>
          <w:rFonts w:ascii="Arial" w:hAnsi="Arial" w:cs="Arial"/>
          <w:color w:val="FF0000"/>
        </w:rPr>
        <w:t xml:space="preserve"> to ensure that</w:t>
      </w:r>
      <w:r w:rsidR="0091616F">
        <w:rPr>
          <w:rFonts w:ascii="Arial" w:hAnsi="Arial" w:cs="Arial"/>
          <w:color w:val="FF0000"/>
        </w:rPr>
        <w:t xml:space="preserve"> further targeting of activities could take place</w:t>
      </w:r>
      <w:r w:rsidRPr="005E68BE">
        <w:rPr>
          <w:rFonts w:ascii="Arial" w:hAnsi="Arial" w:cs="Arial"/>
          <w:color w:val="FF0000"/>
        </w:rPr>
        <w:t xml:space="preserve">. </w:t>
      </w:r>
    </w:p>
    <w:p w14:paraId="67DF7020" w14:textId="77777777" w:rsidR="00606791" w:rsidRDefault="00606791" w:rsidP="00606791">
      <w:pPr>
        <w:rPr>
          <w:rFonts w:ascii="Arial" w:hAnsi="Arial" w:cs="Arial"/>
          <w:color w:val="FF0000"/>
        </w:rPr>
      </w:pPr>
    </w:p>
    <w:p w14:paraId="01DD6CD9" w14:textId="77777777" w:rsidR="00606791" w:rsidRPr="00851407" w:rsidRDefault="00606791" w:rsidP="00606791">
      <w:pPr>
        <w:rPr>
          <w:rFonts w:ascii="Arial" w:hAnsi="Arial" w:cs="Arial"/>
          <w:b/>
          <w:bCs/>
        </w:rPr>
      </w:pPr>
      <w:r w:rsidRPr="00851407">
        <w:rPr>
          <w:rFonts w:ascii="Arial" w:hAnsi="Arial" w:cs="Arial"/>
          <w:b/>
          <w:bCs/>
        </w:rPr>
        <w:t>Research</w:t>
      </w:r>
    </w:p>
    <w:p w14:paraId="26A55F8E" w14:textId="77777777" w:rsidR="00606791" w:rsidRPr="00851407" w:rsidRDefault="00606791" w:rsidP="00606791">
      <w:pPr>
        <w:rPr>
          <w:rFonts w:ascii="Arial" w:hAnsi="Arial" w:cs="Arial"/>
        </w:rPr>
      </w:pPr>
      <w:r w:rsidRPr="00851407">
        <w:rPr>
          <w:rFonts w:ascii="Arial" w:hAnsi="Arial" w:cs="Arial"/>
          <w:b/>
          <w:bCs/>
        </w:rPr>
        <w:t>Q14</w:t>
      </w:r>
      <w:r w:rsidRPr="00851407">
        <w:rPr>
          <w:rFonts w:ascii="Arial" w:hAnsi="Arial" w:cs="Arial"/>
        </w:rPr>
        <w:t>: To what extent do you agree/disagree that each of the activities outlined above are high priorities for improving the use and quality of fire evidence and research?</w:t>
      </w:r>
    </w:p>
    <w:p w14:paraId="314F9033" w14:textId="77777777" w:rsidR="00606791" w:rsidRPr="00851407" w:rsidRDefault="00606791" w:rsidP="00606791">
      <w:pPr>
        <w:pStyle w:val="ListParagraph"/>
        <w:numPr>
          <w:ilvl w:val="0"/>
          <w:numId w:val="15"/>
        </w:numPr>
        <w:rPr>
          <w:rFonts w:ascii="Arial" w:hAnsi="Arial" w:cs="Arial"/>
        </w:rPr>
      </w:pPr>
      <w:r w:rsidRPr="00851407">
        <w:rPr>
          <w:rFonts w:ascii="Arial" w:hAnsi="Arial" w:cs="Arial"/>
        </w:rPr>
        <w:t>Collaborating</w:t>
      </w:r>
    </w:p>
    <w:p w14:paraId="545BB531" w14:textId="77777777" w:rsidR="00606791" w:rsidRPr="00851407" w:rsidRDefault="00606791" w:rsidP="00606791">
      <w:pPr>
        <w:pStyle w:val="ListParagraph"/>
        <w:numPr>
          <w:ilvl w:val="0"/>
          <w:numId w:val="15"/>
        </w:numPr>
        <w:rPr>
          <w:rFonts w:ascii="Arial" w:hAnsi="Arial" w:cs="Arial"/>
        </w:rPr>
      </w:pPr>
      <w:r w:rsidRPr="00851407">
        <w:rPr>
          <w:rFonts w:ascii="Arial" w:hAnsi="Arial" w:cs="Arial"/>
        </w:rPr>
        <w:t>Commissioning</w:t>
      </w:r>
    </w:p>
    <w:p w14:paraId="5D42E946" w14:textId="77777777" w:rsidR="00606791" w:rsidRPr="00851407" w:rsidRDefault="00606791" w:rsidP="00606791">
      <w:pPr>
        <w:pStyle w:val="ListParagraph"/>
        <w:numPr>
          <w:ilvl w:val="0"/>
          <w:numId w:val="15"/>
        </w:numPr>
        <w:rPr>
          <w:rFonts w:ascii="Arial" w:hAnsi="Arial" w:cs="Arial"/>
        </w:rPr>
      </w:pPr>
      <w:r w:rsidRPr="00851407">
        <w:rPr>
          <w:rFonts w:ascii="Arial" w:hAnsi="Arial" w:cs="Arial"/>
        </w:rPr>
        <w:t>Conducting</w:t>
      </w:r>
    </w:p>
    <w:p w14:paraId="6AFBFF6A" w14:textId="77777777" w:rsidR="00606791" w:rsidRPr="00851407" w:rsidRDefault="00606791" w:rsidP="00606791">
      <w:pPr>
        <w:pStyle w:val="ListParagraph"/>
        <w:numPr>
          <w:ilvl w:val="0"/>
          <w:numId w:val="15"/>
        </w:numPr>
        <w:rPr>
          <w:rFonts w:ascii="Arial" w:hAnsi="Arial" w:cs="Arial"/>
        </w:rPr>
      </w:pPr>
      <w:r w:rsidRPr="00851407">
        <w:rPr>
          <w:rFonts w:ascii="Arial" w:hAnsi="Arial" w:cs="Arial"/>
        </w:rPr>
        <w:t>Collating</w:t>
      </w:r>
    </w:p>
    <w:p w14:paraId="60826F4E" w14:textId="77777777" w:rsidR="00606791" w:rsidRPr="00851407" w:rsidRDefault="00606791" w:rsidP="00606791">
      <w:pPr>
        <w:ind w:left="360"/>
        <w:rPr>
          <w:rFonts w:ascii="Arial" w:hAnsi="Arial" w:cs="Arial"/>
          <w:i/>
          <w:iCs/>
        </w:rPr>
      </w:pPr>
      <w:r w:rsidRPr="003D571E">
        <w:rPr>
          <w:rFonts w:ascii="Arial" w:hAnsi="Arial" w:cs="Arial"/>
          <w:i/>
          <w:iCs/>
          <w:color w:val="FF0000"/>
          <w:highlight w:val="yellow"/>
        </w:rPr>
        <w:t xml:space="preserve">Strongly </w:t>
      </w:r>
      <w:proofErr w:type="gramStart"/>
      <w:r w:rsidRPr="003D571E">
        <w:rPr>
          <w:rFonts w:ascii="Arial" w:hAnsi="Arial" w:cs="Arial"/>
          <w:i/>
          <w:iCs/>
          <w:color w:val="FF0000"/>
          <w:highlight w:val="yellow"/>
        </w:rPr>
        <w:t xml:space="preserve">agree  </w:t>
      </w:r>
      <w:r w:rsidRPr="003D571E">
        <w:rPr>
          <w:rFonts w:ascii="Arial" w:hAnsi="Arial" w:cs="Arial"/>
          <w:i/>
          <w:iCs/>
          <w:highlight w:val="yellow"/>
        </w:rPr>
        <w:t>/</w:t>
      </w:r>
      <w:proofErr w:type="gramEnd"/>
      <w:r w:rsidRPr="003D571E">
        <w:rPr>
          <w:rFonts w:ascii="Arial" w:hAnsi="Arial" w:cs="Arial"/>
          <w:i/>
          <w:iCs/>
          <w:highlight w:val="yellow"/>
        </w:rPr>
        <w:t xml:space="preserve">  Agree</w:t>
      </w:r>
      <w:r w:rsidRPr="003D571E">
        <w:rPr>
          <w:rFonts w:ascii="Arial" w:hAnsi="Arial" w:cs="Arial"/>
          <w:i/>
          <w:iCs/>
        </w:rPr>
        <w:t xml:space="preserve">   </w:t>
      </w:r>
      <w:r w:rsidRPr="00851407">
        <w:rPr>
          <w:rFonts w:ascii="Arial" w:hAnsi="Arial" w:cs="Arial"/>
          <w:i/>
          <w:iCs/>
        </w:rPr>
        <w:t>/ Neither agree nor disagree /  Disagree/  Strongly disagree</w:t>
      </w:r>
    </w:p>
    <w:p w14:paraId="06F4EF76" w14:textId="77777777" w:rsidR="00606791" w:rsidRPr="00851407" w:rsidRDefault="00606791" w:rsidP="00606791">
      <w:pPr>
        <w:rPr>
          <w:rFonts w:ascii="Arial" w:hAnsi="Arial" w:cs="Arial"/>
        </w:rPr>
      </w:pPr>
      <w:r w:rsidRPr="00851407">
        <w:rPr>
          <w:rFonts w:ascii="Arial" w:hAnsi="Arial" w:cs="Arial"/>
        </w:rPr>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7D933976" w14:textId="77777777" w:rsidR="00606791" w:rsidRDefault="00606791" w:rsidP="00606791">
      <w:pPr>
        <w:rPr>
          <w:rFonts w:ascii="Arial" w:hAnsi="Arial" w:cs="Arial"/>
        </w:rPr>
      </w:pPr>
      <w:r w:rsidRPr="00851407">
        <w:rPr>
          <w:rFonts w:ascii="Arial" w:hAnsi="Arial" w:cs="Arial"/>
          <w:b/>
          <w:bCs/>
        </w:rPr>
        <w:t>Q15</w:t>
      </w:r>
      <w:r w:rsidRPr="00851407">
        <w:rPr>
          <w:rFonts w:ascii="Arial" w:hAnsi="Arial" w:cs="Arial"/>
        </w:rPr>
        <w:t>: What other activities, beyond those listed above, would help improve the use and quality of evidence and research on fire and other hazards? Please provide the reasons for your responses.</w:t>
      </w:r>
    </w:p>
    <w:p w14:paraId="14105B88" w14:textId="77777777" w:rsidR="00606791" w:rsidRPr="00702BB1" w:rsidRDefault="00606791" w:rsidP="00606791">
      <w:pPr>
        <w:rPr>
          <w:rFonts w:ascii="Arial" w:hAnsi="Arial" w:cs="Arial"/>
          <w:color w:val="FF0000"/>
        </w:rPr>
      </w:pPr>
      <w:r w:rsidRPr="00702BB1">
        <w:rPr>
          <w:rFonts w:ascii="Arial" w:hAnsi="Arial" w:cs="Arial"/>
          <w:color w:val="FF0000"/>
        </w:rPr>
        <w:t xml:space="preserve">The priorities above set out important ways to improve the use and quality of evidence and research. We would like to see research that provides greater insight into early intervention and prevention, supporting FRSs to target work effectively and identify new and innovative ways to prevent fires and other emergencies. </w:t>
      </w:r>
    </w:p>
    <w:p w14:paraId="52942707" w14:textId="77777777" w:rsidR="00606791" w:rsidRPr="00447A45" w:rsidRDefault="00606791" w:rsidP="00606791">
      <w:pPr>
        <w:autoSpaceDE w:val="0"/>
        <w:autoSpaceDN w:val="0"/>
        <w:adjustRightInd w:val="0"/>
        <w:spacing w:after="0" w:line="240" w:lineRule="auto"/>
        <w:rPr>
          <w:rFonts w:ascii="Open Sans" w:hAnsi="Open Sans" w:cs="Open Sans"/>
          <w:color w:val="000000"/>
        </w:rPr>
      </w:pPr>
      <w:r>
        <w:rPr>
          <w:rFonts w:ascii="Arial" w:hAnsi="Arial" w:cs="Arial"/>
          <w:color w:val="FF0000"/>
        </w:rPr>
        <w:t>Additional activities could include l</w:t>
      </w:r>
      <w:r w:rsidRPr="00702BB1">
        <w:rPr>
          <w:rFonts w:ascii="Arial" w:hAnsi="Arial" w:cs="Arial"/>
          <w:color w:val="FF0000"/>
        </w:rPr>
        <w:t xml:space="preserve">earning </w:t>
      </w:r>
      <w:r>
        <w:rPr>
          <w:rFonts w:ascii="Arial" w:hAnsi="Arial" w:cs="Arial"/>
          <w:color w:val="FF0000"/>
        </w:rPr>
        <w:t>from recent</w:t>
      </w:r>
      <w:r w:rsidRPr="00702BB1">
        <w:rPr>
          <w:rFonts w:ascii="Arial" w:hAnsi="Arial" w:cs="Arial"/>
          <w:color w:val="FF0000"/>
        </w:rPr>
        <w:t xml:space="preserve"> event</w:t>
      </w:r>
      <w:r>
        <w:rPr>
          <w:rFonts w:ascii="Arial" w:hAnsi="Arial" w:cs="Arial"/>
          <w:color w:val="FF0000"/>
        </w:rPr>
        <w:t>s</w:t>
      </w:r>
      <w:r w:rsidRPr="00702BB1">
        <w:rPr>
          <w:rFonts w:ascii="Arial" w:hAnsi="Arial" w:cs="Arial"/>
          <w:color w:val="FF0000"/>
        </w:rPr>
        <w:t xml:space="preserve"> and incidents, as well as de-briefs from other industries and sectors and research findings from academia both from the UK and internationally and feedback from HMICFRS. </w:t>
      </w:r>
    </w:p>
    <w:p w14:paraId="18AA2158" w14:textId="77777777" w:rsidR="00606791" w:rsidRPr="00447A45" w:rsidRDefault="00606791" w:rsidP="00606791">
      <w:pPr>
        <w:autoSpaceDE w:val="0"/>
        <w:autoSpaceDN w:val="0"/>
        <w:adjustRightInd w:val="0"/>
        <w:spacing w:after="0" w:line="240" w:lineRule="auto"/>
        <w:rPr>
          <w:rFonts w:ascii="Open Sans" w:hAnsi="Open Sans" w:cs="Open Sans"/>
          <w:color w:val="000000"/>
        </w:rPr>
      </w:pPr>
    </w:p>
    <w:p w14:paraId="51CDF2BA" w14:textId="2D354634" w:rsidR="00606791" w:rsidRPr="00851407" w:rsidRDefault="00606791" w:rsidP="00606791">
      <w:pPr>
        <w:rPr>
          <w:rFonts w:ascii="Arial" w:hAnsi="Arial" w:cs="Arial"/>
          <w:b/>
          <w:bCs/>
        </w:rPr>
      </w:pPr>
      <w:r>
        <w:rPr>
          <w:rFonts w:ascii="Arial" w:hAnsi="Arial" w:cs="Arial"/>
          <w:color w:val="FF0000"/>
        </w:rPr>
        <w:t xml:space="preserve">      </w:t>
      </w:r>
      <w:r w:rsidRPr="00851407">
        <w:rPr>
          <w:rFonts w:ascii="Arial" w:hAnsi="Arial" w:cs="Arial"/>
          <w:b/>
          <w:bCs/>
        </w:rPr>
        <w:t>Code of Ethics</w:t>
      </w:r>
    </w:p>
    <w:p w14:paraId="6FD31713" w14:textId="77777777" w:rsidR="0089782A" w:rsidRPr="00851407" w:rsidRDefault="0089782A" w:rsidP="00606791">
      <w:pPr>
        <w:rPr>
          <w:rFonts w:ascii="Arial" w:hAnsi="Arial" w:cs="Arial"/>
          <w:b/>
          <w:bCs/>
        </w:rPr>
      </w:pPr>
    </w:p>
    <w:p w14:paraId="64E5A787" w14:textId="77777777" w:rsidR="00606791" w:rsidRPr="00851407" w:rsidRDefault="00606791" w:rsidP="00606791">
      <w:pPr>
        <w:rPr>
          <w:rFonts w:ascii="Arial" w:hAnsi="Arial" w:cs="Arial"/>
        </w:rPr>
      </w:pPr>
      <w:r w:rsidRPr="00851407">
        <w:rPr>
          <w:rFonts w:ascii="Arial" w:hAnsi="Arial" w:cs="Arial"/>
          <w:b/>
          <w:bCs/>
        </w:rPr>
        <w:lastRenderedPageBreak/>
        <w:t>Q16</w:t>
      </w:r>
      <w:r w:rsidRPr="00851407">
        <w:rPr>
          <w:rFonts w:ascii="Arial" w:hAnsi="Arial" w:cs="Arial"/>
        </w:rPr>
        <w:t>: To what extent do you agree/disagree with the creation of a statutory code of ethics for services in England?</w:t>
      </w:r>
    </w:p>
    <w:p w14:paraId="5958DDB4" w14:textId="77777777" w:rsidR="00606791" w:rsidRDefault="00606791" w:rsidP="00606791">
      <w:pPr>
        <w:ind w:left="360"/>
        <w:rPr>
          <w:rFonts w:ascii="Arial" w:hAnsi="Arial" w:cs="Arial"/>
        </w:rPr>
      </w:pPr>
      <w:r w:rsidRPr="00851407">
        <w:rPr>
          <w:rFonts w:ascii="Arial" w:hAnsi="Arial" w:cs="Arial"/>
          <w:i/>
          <w:iCs/>
        </w:rPr>
        <w:t xml:space="preserve">Strongly </w:t>
      </w:r>
      <w:proofErr w:type="gramStart"/>
      <w:r w:rsidRPr="00851407">
        <w:rPr>
          <w:rFonts w:ascii="Arial" w:hAnsi="Arial" w:cs="Arial"/>
          <w:i/>
          <w:iCs/>
        </w:rPr>
        <w:t>agree  /</w:t>
      </w:r>
      <w:proofErr w:type="gramEnd"/>
      <w:r w:rsidRPr="00851407">
        <w:rPr>
          <w:rFonts w:ascii="Arial" w:hAnsi="Arial" w:cs="Arial"/>
          <w:i/>
          <w:iCs/>
        </w:rPr>
        <w:t xml:space="preserve">  </w:t>
      </w:r>
      <w:r w:rsidRPr="002929B5">
        <w:rPr>
          <w:rFonts w:ascii="Arial" w:hAnsi="Arial" w:cs="Arial"/>
          <w:i/>
          <w:iCs/>
          <w:color w:val="000000" w:themeColor="text1"/>
        </w:rPr>
        <w:t xml:space="preserve">Agree   </w:t>
      </w:r>
      <w:r w:rsidRPr="00851407">
        <w:rPr>
          <w:rFonts w:ascii="Arial" w:hAnsi="Arial" w:cs="Arial"/>
          <w:i/>
          <w:iCs/>
        </w:rPr>
        <w:t xml:space="preserve">/ </w:t>
      </w:r>
      <w:r w:rsidRPr="003D571E">
        <w:rPr>
          <w:rFonts w:ascii="Arial" w:hAnsi="Arial" w:cs="Arial"/>
          <w:i/>
          <w:iCs/>
          <w:color w:val="FF0000"/>
          <w:highlight w:val="yellow"/>
        </w:rPr>
        <w:t xml:space="preserve">Neither agree nor disagree </w:t>
      </w:r>
      <w:r w:rsidRPr="00E6050B">
        <w:rPr>
          <w:rFonts w:ascii="Arial" w:hAnsi="Arial" w:cs="Arial"/>
          <w:i/>
          <w:iCs/>
          <w:highlight w:val="yellow"/>
        </w:rPr>
        <w:t xml:space="preserve">/  </w:t>
      </w:r>
      <w:r w:rsidRPr="003D571E">
        <w:rPr>
          <w:rFonts w:ascii="Arial" w:hAnsi="Arial" w:cs="Arial"/>
          <w:i/>
          <w:iCs/>
          <w:highlight w:val="yellow"/>
        </w:rPr>
        <w:t>Disagree</w:t>
      </w:r>
      <w:r w:rsidRPr="00E6050B">
        <w:rPr>
          <w:rFonts w:ascii="Arial" w:hAnsi="Arial" w:cs="Arial"/>
          <w:i/>
          <w:iCs/>
          <w:highlight w:val="yellow"/>
        </w:rPr>
        <w:t>/</w:t>
      </w:r>
      <w:r w:rsidRPr="00851407">
        <w:rPr>
          <w:rFonts w:ascii="Arial" w:hAnsi="Arial" w:cs="Arial"/>
          <w:i/>
          <w:iCs/>
        </w:rPr>
        <w:t xml:space="preserve">  Strongly disagree</w:t>
      </w:r>
      <w:r w:rsidRPr="00851407">
        <w:rPr>
          <w:rFonts w:ascii="Arial" w:hAnsi="Arial" w:cs="Arial"/>
        </w:rPr>
        <w:tab/>
        <w:t xml:space="preserve"> </w:t>
      </w:r>
    </w:p>
    <w:p w14:paraId="413E1F4D" w14:textId="77777777" w:rsidR="00606791" w:rsidRPr="00A03144" w:rsidRDefault="00606791" w:rsidP="00606791">
      <w:pPr>
        <w:ind w:left="360"/>
        <w:rPr>
          <w:rFonts w:ascii="Arial" w:hAnsi="Arial" w:cs="Arial"/>
          <w:i/>
          <w:iCs/>
        </w:rPr>
      </w:pPr>
      <w:r w:rsidRPr="00851407">
        <w:rPr>
          <w:rFonts w:ascii="Arial" w:hAnsi="Arial" w:cs="Arial"/>
        </w:rPr>
        <w:t xml:space="preserve"> </w:t>
      </w:r>
      <w:r w:rsidRPr="00851407">
        <w:rPr>
          <w:rFonts w:ascii="Arial" w:hAnsi="Arial" w:cs="Arial"/>
        </w:rPr>
        <w:tab/>
        <w:t xml:space="preserve"> </w:t>
      </w:r>
    </w:p>
    <w:p w14:paraId="0743AFCF" w14:textId="77777777" w:rsidR="00606791" w:rsidRPr="00851407" w:rsidRDefault="00606791" w:rsidP="00606791">
      <w:pPr>
        <w:rPr>
          <w:rFonts w:ascii="Arial" w:hAnsi="Arial" w:cs="Arial"/>
        </w:rPr>
      </w:pPr>
      <w:r w:rsidRPr="00851407">
        <w:rPr>
          <w:rFonts w:ascii="Arial" w:hAnsi="Arial" w:cs="Arial"/>
          <w:b/>
          <w:bCs/>
        </w:rPr>
        <w:t>Q17</w:t>
      </w:r>
      <w:r w:rsidRPr="00851407">
        <w:rPr>
          <w:rFonts w:ascii="Arial" w:hAnsi="Arial" w:cs="Arial"/>
        </w:rPr>
        <w:t>: To what extent do you agree/disagree that placing a code of ethics on a statutory basis would better embed ethical principles in services than the present core code of ethics?</w:t>
      </w:r>
    </w:p>
    <w:p w14:paraId="4ABC3BB7" w14:textId="77777777" w:rsidR="00606791" w:rsidRPr="00851407" w:rsidRDefault="00606791" w:rsidP="00606791">
      <w:pPr>
        <w:ind w:left="360"/>
        <w:rPr>
          <w:rFonts w:ascii="Arial" w:hAnsi="Arial" w:cs="Arial"/>
          <w:i/>
          <w:iCs/>
        </w:rPr>
      </w:pPr>
      <w:r w:rsidRPr="00851407">
        <w:rPr>
          <w:rFonts w:ascii="Arial" w:hAnsi="Arial" w:cs="Arial"/>
          <w:i/>
          <w:iCs/>
        </w:rPr>
        <w:t xml:space="preserve">Strongly </w:t>
      </w:r>
      <w:proofErr w:type="gramStart"/>
      <w:r w:rsidRPr="00851407">
        <w:rPr>
          <w:rFonts w:ascii="Arial" w:hAnsi="Arial" w:cs="Arial"/>
          <w:i/>
          <w:iCs/>
        </w:rPr>
        <w:t>agree  /</w:t>
      </w:r>
      <w:proofErr w:type="gramEnd"/>
      <w:r w:rsidRPr="00851407">
        <w:rPr>
          <w:rFonts w:ascii="Arial" w:hAnsi="Arial" w:cs="Arial"/>
          <w:i/>
          <w:iCs/>
        </w:rPr>
        <w:t xml:space="preserve">  </w:t>
      </w:r>
      <w:r w:rsidRPr="002929B5">
        <w:rPr>
          <w:rFonts w:ascii="Arial" w:hAnsi="Arial" w:cs="Arial"/>
          <w:i/>
          <w:iCs/>
        </w:rPr>
        <w:t xml:space="preserve">Agree   </w:t>
      </w:r>
      <w:r w:rsidRPr="002929B5">
        <w:rPr>
          <w:rFonts w:ascii="Arial" w:hAnsi="Arial" w:cs="Arial"/>
          <w:i/>
          <w:iCs/>
          <w:color w:val="FF0000"/>
        </w:rPr>
        <w:t xml:space="preserve">/ </w:t>
      </w:r>
      <w:r w:rsidRPr="003D571E">
        <w:rPr>
          <w:rFonts w:ascii="Arial" w:hAnsi="Arial" w:cs="Arial"/>
          <w:i/>
          <w:iCs/>
          <w:color w:val="FF0000"/>
          <w:highlight w:val="yellow"/>
        </w:rPr>
        <w:t xml:space="preserve">Neither agree nor disagree </w:t>
      </w:r>
      <w:r w:rsidRPr="003D571E">
        <w:rPr>
          <w:rFonts w:ascii="Arial" w:hAnsi="Arial" w:cs="Arial"/>
          <w:i/>
          <w:iCs/>
          <w:highlight w:val="yellow"/>
        </w:rPr>
        <w:t>/  Disagree/</w:t>
      </w:r>
      <w:r w:rsidRPr="00851407">
        <w:rPr>
          <w:rFonts w:ascii="Arial" w:hAnsi="Arial" w:cs="Arial"/>
          <w:i/>
          <w:iCs/>
        </w:rPr>
        <w:t xml:space="preserve">  Strongly disagree</w:t>
      </w:r>
    </w:p>
    <w:p w14:paraId="324BB911" w14:textId="77777777" w:rsidR="00606791" w:rsidRPr="00851407" w:rsidRDefault="00606791" w:rsidP="00606791">
      <w:pPr>
        <w:rPr>
          <w:rFonts w:ascii="Arial" w:hAnsi="Arial" w:cs="Arial"/>
          <w:b/>
          <w:bCs/>
        </w:rPr>
      </w:pPr>
    </w:p>
    <w:p w14:paraId="1E0795FF" w14:textId="77777777" w:rsidR="00606791" w:rsidRPr="00851407" w:rsidRDefault="00606791" w:rsidP="00606791">
      <w:pPr>
        <w:rPr>
          <w:rFonts w:ascii="Arial" w:hAnsi="Arial" w:cs="Arial"/>
        </w:rPr>
      </w:pPr>
      <w:r w:rsidRPr="00851407">
        <w:rPr>
          <w:rFonts w:ascii="Arial" w:hAnsi="Arial" w:cs="Arial"/>
          <w:b/>
          <w:bCs/>
        </w:rPr>
        <w:t>Q18</w:t>
      </w:r>
      <w:r w:rsidRPr="00851407">
        <w:rPr>
          <w:rFonts w:ascii="Arial" w:hAnsi="Arial" w:cs="Arial"/>
        </w:rPr>
        <w:t>: To what extent do you agree/disagree that the duty to ensure services act in accordance with the proposed statutory code should be placed on operationally independent chief fire officers?</w:t>
      </w:r>
    </w:p>
    <w:p w14:paraId="241222CB" w14:textId="77777777" w:rsidR="00606791" w:rsidRPr="00851407" w:rsidRDefault="00606791" w:rsidP="00606791">
      <w:pPr>
        <w:ind w:left="360"/>
        <w:rPr>
          <w:rFonts w:ascii="Arial" w:hAnsi="Arial" w:cs="Arial"/>
          <w:i/>
          <w:iCs/>
        </w:rPr>
      </w:pPr>
      <w:r w:rsidRPr="00851407">
        <w:rPr>
          <w:rFonts w:ascii="Arial" w:hAnsi="Arial" w:cs="Arial"/>
          <w:i/>
          <w:iCs/>
        </w:rPr>
        <w:t xml:space="preserve">Strongly </w:t>
      </w:r>
      <w:proofErr w:type="gramStart"/>
      <w:r w:rsidRPr="00851407">
        <w:rPr>
          <w:rFonts w:ascii="Arial" w:hAnsi="Arial" w:cs="Arial"/>
          <w:i/>
          <w:iCs/>
        </w:rPr>
        <w:t>agree  /</w:t>
      </w:r>
      <w:proofErr w:type="gramEnd"/>
      <w:r w:rsidRPr="00851407">
        <w:rPr>
          <w:rFonts w:ascii="Arial" w:hAnsi="Arial" w:cs="Arial"/>
          <w:i/>
          <w:iCs/>
        </w:rPr>
        <w:t xml:space="preserve">  Agree   / </w:t>
      </w:r>
      <w:r w:rsidRPr="003D571E">
        <w:rPr>
          <w:rFonts w:ascii="Arial" w:hAnsi="Arial" w:cs="Arial"/>
          <w:i/>
          <w:iCs/>
          <w:color w:val="FF0000"/>
          <w:highlight w:val="yellow"/>
        </w:rPr>
        <w:t xml:space="preserve">Neither agree nor disagree </w:t>
      </w:r>
      <w:r w:rsidRPr="003D571E">
        <w:rPr>
          <w:rFonts w:ascii="Arial" w:hAnsi="Arial" w:cs="Arial"/>
          <w:i/>
          <w:iCs/>
          <w:highlight w:val="yellow"/>
        </w:rPr>
        <w:t>/  Disagree/</w:t>
      </w:r>
      <w:r w:rsidRPr="00851407">
        <w:rPr>
          <w:rFonts w:ascii="Arial" w:hAnsi="Arial" w:cs="Arial"/>
          <w:i/>
          <w:iCs/>
        </w:rPr>
        <w:t xml:space="preserve">  Strongly disagree</w:t>
      </w:r>
    </w:p>
    <w:p w14:paraId="66CD8057" w14:textId="77777777" w:rsidR="00606791" w:rsidRPr="00851407" w:rsidRDefault="00606791" w:rsidP="00606791">
      <w:pPr>
        <w:rPr>
          <w:rFonts w:ascii="Arial" w:hAnsi="Arial" w:cs="Arial"/>
        </w:rPr>
      </w:pPr>
      <w:r w:rsidRPr="00851407">
        <w:rPr>
          <w:rFonts w:ascii="Arial" w:hAnsi="Arial" w:cs="Arial"/>
        </w:rPr>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74C16517" w14:textId="77777777" w:rsidR="00606791" w:rsidRPr="00851407" w:rsidRDefault="00606791" w:rsidP="00606791">
      <w:pPr>
        <w:rPr>
          <w:rFonts w:ascii="Arial" w:hAnsi="Arial" w:cs="Arial"/>
        </w:rPr>
      </w:pPr>
      <w:r w:rsidRPr="00851407">
        <w:rPr>
          <w:rFonts w:ascii="Arial" w:hAnsi="Arial" w:cs="Arial"/>
          <w:b/>
          <w:bCs/>
        </w:rPr>
        <w:t>Q19</w:t>
      </w:r>
      <w:r w:rsidRPr="00851407">
        <w:rPr>
          <w:rFonts w:ascii="Arial" w:hAnsi="Arial" w:cs="Arial"/>
        </w:rPr>
        <w:t>: To what extent do you agree/disagree with making enforcement of the proposed statutory code an employment matter for chief fire officers to determine within their services?</w:t>
      </w:r>
    </w:p>
    <w:p w14:paraId="3A501B3E" w14:textId="77777777" w:rsidR="00606791" w:rsidRPr="00851407" w:rsidRDefault="00606791" w:rsidP="00606791">
      <w:pPr>
        <w:ind w:left="360"/>
        <w:rPr>
          <w:rFonts w:ascii="Arial" w:hAnsi="Arial" w:cs="Arial"/>
          <w:i/>
          <w:iCs/>
        </w:rPr>
      </w:pPr>
      <w:r w:rsidRPr="00851407">
        <w:rPr>
          <w:rFonts w:ascii="Arial" w:hAnsi="Arial" w:cs="Arial"/>
          <w:i/>
          <w:iCs/>
        </w:rPr>
        <w:t xml:space="preserve">Strongly </w:t>
      </w:r>
      <w:proofErr w:type="gramStart"/>
      <w:r w:rsidRPr="00851407">
        <w:rPr>
          <w:rFonts w:ascii="Arial" w:hAnsi="Arial" w:cs="Arial"/>
          <w:i/>
          <w:iCs/>
        </w:rPr>
        <w:t>agree  /</w:t>
      </w:r>
      <w:proofErr w:type="gramEnd"/>
      <w:r w:rsidRPr="00851407">
        <w:rPr>
          <w:rFonts w:ascii="Arial" w:hAnsi="Arial" w:cs="Arial"/>
          <w:i/>
          <w:iCs/>
        </w:rPr>
        <w:t xml:space="preserve">  Agree   / </w:t>
      </w:r>
      <w:r w:rsidRPr="003D571E">
        <w:rPr>
          <w:rFonts w:ascii="Arial" w:hAnsi="Arial" w:cs="Arial"/>
          <w:i/>
          <w:iCs/>
          <w:color w:val="FF0000"/>
          <w:highlight w:val="yellow"/>
        </w:rPr>
        <w:t xml:space="preserve">Neither agree nor disagree </w:t>
      </w:r>
      <w:r w:rsidRPr="003D571E">
        <w:rPr>
          <w:rFonts w:ascii="Arial" w:hAnsi="Arial" w:cs="Arial"/>
          <w:i/>
          <w:iCs/>
          <w:highlight w:val="yellow"/>
        </w:rPr>
        <w:t>/  Disagree/</w:t>
      </w:r>
      <w:r w:rsidRPr="00851407">
        <w:rPr>
          <w:rFonts w:ascii="Arial" w:hAnsi="Arial" w:cs="Arial"/>
          <w:i/>
          <w:iCs/>
        </w:rPr>
        <w:t xml:space="preserve">  Strongly disagree</w:t>
      </w:r>
    </w:p>
    <w:p w14:paraId="2E31E4FA" w14:textId="77777777" w:rsidR="00606791" w:rsidRPr="00851407" w:rsidRDefault="00606791" w:rsidP="00606791">
      <w:pPr>
        <w:rPr>
          <w:rFonts w:ascii="Arial" w:hAnsi="Arial" w:cs="Arial"/>
          <w:b/>
          <w:bCs/>
        </w:rPr>
      </w:pPr>
    </w:p>
    <w:p w14:paraId="4B2A214A" w14:textId="77777777" w:rsidR="00606791" w:rsidRPr="00851407" w:rsidRDefault="00606791" w:rsidP="00606791">
      <w:pPr>
        <w:rPr>
          <w:rFonts w:ascii="Arial" w:hAnsi="Arial" w:cs="Arial"/>
          <w:b/>
          <w:bCs/>
        </w:rPr>
      </w:pPr>
      <w:r w:rsidRPr="00851407">
        <w:rPr>
          <w:rFonts w:ascii="Arial" w:hAnsi="Arial" w:cs="Arial"/>
          <w:b/>
          <w:bCs/>
        </w:rPr>
        <w:t>Fire and Rescue Service Oath</w:t>
      </w:r>
    </w:p>
    <w:p w14:paraId="2A4BDEE3" w14:textId="77777777" w:rsidR="00606791" w:rsidRPr="00851407" w:rsidRDefault="00606791" w:rsidP="00606791">
      <w:pPr>
        <w:rPr>
          <w:rFonts w:ascii="Arial" w:hAnsi="Arial" w:cs="Arial"/>
        </w:rPr>
      </w:pPr>
      <w:r w:rsidRPr="00851407">
        <w:rPr>
          <w:rFonts w:ascii="Arial" w:hAnsi="Arial" w:cs="Arial"/>
          <w:b/>
          <w:bCs/>
        </w:rPr>
        <w:t>Q20</w:t>
      </w:r>
      <w:r w:rsidRPr="00851407">
        <w:rPr>
          <w:rFonts w:ascii="Arial" w:hAnsi="Arial" w:cs="Arial"/>
        </w:rPr>
        <w:t>: To what extent do you agree/disagree with the creation of a fire and rescue service oath for services in England?</w:t>
      </w:r>
    </w:p>
    <w:p w14:paraId="3BB27D7C" w14:textId="77777777" w:rsidR="00606791" w:rsidRPr="00851407" w:rsidRDefault="00606791" w:rsidP="00606791">
      <w:pPr>
        <w:ind w:left="360"/>
        <w:rPr>
          <w:rFonts w:ascii="Arial" w:hAnsi="Arial" w:cs="Arial"/>
          <w:i/>
          <w:iCs/>
        </w:rPr>
      </w:pPr>
      <w:r w:rsidRPr="00851407">
        <w:rPr>
          <w:rFonts w:ascii="Arial" w:hAnsi="Arial" w:cs="Arial"/>
          <w:i/>
          <w:iCs/>
        </w:rPr>
        <w:t xml:space="preserve">Strongly </w:t>
      </w:r>
      <w:proofErr w:type="gramStart"/>
      <w:r w:rsidRPr="00851407">
        <w:rPr>
          <w:rFonts w:ascii="Arial" w:hAnsi="Arial" w:cs="Arial"/>
          <w:i/>
          <w:iCs/>
        </w:rPr>
        <w:t>agree  /</w:t>
      </w:r>
      <w:proofErr w:type="gramEnd"/>
      <w:r w:rsidRPr="00851407">
        <w:rPr>
          <w:rFonts w:ascii="Arial" w:hAnsi="Arial" w:cs="Arial"/>
          <w:i/>
          <w:iCs/>
        </w:rPr>
        <w:t xml:space="preserve">  Agree   / Neither agree nor disagree /  </w:t>
      </w:r>
      <w:r w:rsidRPr="003D571E">
        <w:rPr>
          <w:rFonts w:ascii="Arial" w:hAnsi="Arial" w:cs="Arial"/>
          <w:i/>
          <w:iCs/>
          <w:highlight w:val="yellow"/>
        </w:rPr>
        <w:t xml:space="preserve">Disagree/  </w:t>
      </w:r>
      <w:r w:rsidRPr="003D571E">
        <w:rPr>
          <w:rFonts w:ascii="Arial" w:hAnsi="Arial" w:cs="Arial"/>
          <w:i/>
          <w:iCs/>
          <w:color w:val="FF0000"/>
          <w:highlight w:val="yellow"/>
        </w:rPr>
        <w:t>Strongly disagree</w:t>
      </w:r>
    </w:p>
    <w:p w14:paraId="4984E1C7" w14:textId="77777777" w:rsidR="00606791" w:rsidRPr="00851407" w:rsidRDefault="00606791" w:rsidP="00606791">
      <w:pPr>
        <w:rPr>
          <w:rFonts w:ascii="Arial" w:hAnsi="Arial" w:cs="Arial"/>
        </w:rPr>
      </w:pPr>
      <w:r w:rsidRPr="00851407">
        <w:rPr>
          <w:rFonts w:ascii="Arial" w:hAnsi="Arial" w:cs="Arial"/>
        </w:rPr>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09D66012" w14:textId="77777777" w:rsidR="00606791" w:rsidRDefault="00606791" w:rsidP="00606791">
      <w:pPr>
        <w:rPr>
          <w:rFonts w:ascii="Arial" w:hAnsi="Arial" w:cs="Arial"/>
        </w:rPr>
      </w:pPr>
      <w:r w:rsidRPr="00B41C00">
        <w:rPr>
          <w:rFonts w:ascii="Arial" w:hAnsi="Arial" w:cs="Arial"/>
          <w:b/>
          <w:bCs/>
        </w:rPr>
        <w:t>Q21</w:t>
      </w:r>
      <w:r w:rsidRPr="00B41C00">
        <w:rPr>
          <w:rFonts w:ascii="Arial" w:hAnsi="Arial" w:cs="Arial"/>
        </w:rPr>
        <w:t>: Please give the reasons for your response.</w:t>
      </w:r>
    </w:p>
    <w:p w14:paraId="00303EAD" w14:textId="77777777" w:rsidR="00606791" w:rsidRDefault="00606791" w:rsidP="00606791">
      <w:pPr>
        <w:pStyle w:val="paragraph"/>
        <w:spacing w:before="0" w:beforeAutospacing="0" w:after="0" w:afterAutospacing="0"/>
        <w:textAlignment w:val="baseline"/>
        <w:rPr>
          <w:rStyle w:val="normaltextrun"/>
          <w:rFonts w:ascii="Arial" w:hAnsi="Arial" w:cs="Arial"/>
          <w:color w:val="FF0000"/>
          <w:sz w:val="22"/>
          <w:szCs w:val="22"/>
        </w:rPr>
      </w:pPr>
      <w:r w:rsidRPr="00906832">
        <w:rPr>
          <w:rStyle w:val="normaltextrun"/>
          <w:rFonts w:ascii="Arial" w:hAnsi="Arial" w:cs="Arial"/>
          <w:color w:val="FF0000"/>
          <w:sz w:val="22"/>
          <w:szCs w:val="22"/>
          <w:highlight w:val="yellow"/>
        </w:rPr>
        <w:t>See paragraphs 14.1 to 14.4.</w:t>
      </w:r>
    </w:p>
    <w:p w14:paraId="55E125CC" w14:textId="77777777" w:rsidR="00606791" w:rsidRPr="00137233" w:rsidRDefault="00606791" w:rsidP="00606791">
      <w:pPr>
        <w:pStyle w:val="paragraph"/>
        <w:spacing w:before="0" w:beforeAutospacing="0" w:after="0" w:afterAutospacing="0"/>
        <w:textAlignment w:val="baseline"/>
        <w:rPr>
          <w:rStyle w:val="eop"/>
          <w:rFonts w:ascii="Arial" w:hAnsi="Arial" w:cs="Arial"/>
          <w:color w:val="FF0000"/>
          <w:sz w:val="22"/>
          <w:szCs w:val="22"/>
        </w:rPr>
      </w:pPr>
    </w:p>
    <w:p w14:paraId="26227C1E" w14:textId="77777777" w:rsidR="00606791" w:rsidRPr="00851407" w:rsidRDefault="00606791" w:rsidP="00606791">
      <w:pPr>
        <w:rPr>
          <w:rFonts w:ascii="Arial" w:hAnsi="Arial" w:cs="Arial"/>
        </w:rPr>
      </w:pPr>
      <w:r w:rsidRPr="00851407">
        <w:rPr>
          <w:rFonts w:ascii="Arial" w:hAnsi="Arial" w:cs="Arial"/>
          <w:b/>
          <w:bCs/>
        </w:rPr>
        <w:t>Q22</w:t>
      </w:r>
      <w:r w:rsidRPr="00851407">
        <w:rPr>
          <w:rFonts w:ascii="Arial" w:hAnsi="Arial" w:cs="Arial"/>
        </w:rPr>
        <w:t>: To what extent do you agree/disagree that an Oath would embed the principles of the Code of Ethics amongst fire and rescue authority employees?</w:t>
      </w:r>
    </w:p>
    <w:p w14:paraId="140062CB" w14:textId="77777777" w:rsidR="00606791" w:rsidRPr="00851407" w:rsidRDefault="00606791" w:rsidP="00606791">
      <w:pPr>
        <w:ind w:left="360"/>
        <w:rPr>
          <w:rFonts w:ascii="Arial" w:hAnsi="Arial" w:cs="Arial"/>
          <w:i/>
          <w:iCs/>
        </w:rPr>
      </w:pPr>
      <w:r w:rsidRPr="00851407">
        <w:rPr>
          <w:rFonts w:ascii="Arial" w:hAnsi="Arial" w:cs="Arial"/>
          <w:i/>
          <w:iCs/>
        </w:rPr>
        <w:t xml:space="preserve">Strongly </w:t>
      </w:r>
      <w:proofErr w:type="gramStart"/>
      <w:r w:rsidRPr="00851407">
        <w:rPr>
          <w:rFonts w:ascii="Arial" w:hAnsi="Arial" w:cs="Arial"/>
          <w:i/>
          <w:iCs/>
        </w:rPr>
        <w:t>agree  /</w:t>
      </w:r>
      <w:proofErr w:type="gramEnd"/>
      <w:r w:rsidRPr="00851407">
        <w:rPr>
          <w:rFonts w:ascii="Arial" w:hAnsi="Arial" w:cs="Arial"/>
          <w:i/>
          <w:iCs/>
        </w:rPr>
        <w:t xml:space="preserve">  Agree   / Neither agree nor disagree /  </w:t>
      </w:r>
      <w:r w:rsidRPr="003D571E">
        <w:rPr>
          <w:rFonts w:ascii="Arial" w:hAnsi="Arial" w:cs="Arial"/>
          <w:i/>
          <w:highlight w:val="yellow"/>
        </w:rPr>
        <w:t xml:space="preserve">Disagree/  </w:t>
      </w:r>
      <w:r w:rsidRPr="003D571E">
        <w:rPr>
          <w:rFonts w:ascii="Arial" w:hAnsi="Arial" w:cs="Arial"/>
          <w:i/>
          <w:color w:val="FF0000"/>
          <w:highlight w:val="yellow"/>
        </w:rPr>
        <w:t>Strongly disagree</w:t>
      </w:r>
    </w:p>
    <w:p w14:paraId="6DDABBB1" w14:textId="77777777" w:rsidR="00606791" w:rsidRPr="00851407" w:rsidRDefault="00606791" w:rsidP="00606791">
      <w:pPr>
        <w:rPr>
          <w:rFonts w:ascii="Arial" w:hAnsi="Arial" w:cs="Arial"/>
        </w:rPr>
      </w:pPr>
      <w:r w:rsidRPr="00851407">
        <w:rPr>
          <w:rFonts w:ascii="Arial" w:hAnsi="Arial" w:cs="Arial"/>
        </w:rPr>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7B5F6D1C" w14:textId="77777777" w:rsidR="00606791" w:rsidRPr="00851407" w:rsidRDefault="00606791" w:rsidP="00606791">
      <w:pPr>
        <w:rPr>
          <w:rFonts w:ascii="Arial" w:hAnsi="Arial" w:cs="Arial"/>
        </w:rPr>
      </w:pPr>
      <w:r w:rsidRPr="00851407">
        <w:rPr>
          <w:rFonts w:ascii="Arial" w:hAnsi="Arial" w:cs="Arial"/>
          <w:b/>
          <w:bCs/>
        </w:rPr>
        <w:t>Q23</w:t>
      </w:r>
      <w:r w:rsidRPr="00851407">
        <w:rPr>
          <w:rFonts w:ascii="Arial" w:hAnsi="Arial" w:cs="Arial"/>
        </w:rPr>
        <w:t>: To what extent do you agree/disagree with an Oath being mandatory for all employees?</w:t>
      </w:r>
    </w:p>
    <w:p w14:paraId="16E9B619" w14:textId="77777777" w:rsidR="00606791" w:rsidRPr="00851407" w:rsidRDefault="00606791" w:rsidP="00606791">
      <w:pPr>
        <w:ind w:left="360"/>
        <w:rPr>
          <w:rFonts w:ascii="Arial" w:hAnsi="Arial" w:cs="Arial"/>
          <w:i/>
          <w:iCs/>
        </w:rPr>
      </w:pPr>
      <w:r w:rsidRPr="00851407">
        <w:rPr>
          <w:rFonts w:ascii="Arial" w:hAnsi="Arial" w:cs="Arial"/>
          <w:i/>
          <w:iCs/>
        </w:rPr>
        <w:t xml:space="preserve">Strongly </w:t>
      </w:r>
      <w:proofErr w:type="gramStart"/>
      <w:r w:rsidRPr="00851407">
        <w:rPr>
          <w:rFonts w:ascii="Arial" w:hAnsi="Arial" w:cs="Arial"/>
          <w:i/>
          <w:iCs/>
        </w:rPr>
        <w:t>agree  /</w:t>
      </w:r>
      <w:proofErr w:type="gramEnd"/>
      <w:r w:rsidRPr="00851407">
        <w:rPr>
          <w:rFonts w:ascii="Arial" w:hAnsi="Arial" w:cs="Arial"/>
          <w:i/>
          <w:iCs/>
        </w:rPr>
        <w:t xml:space="preserve">  Agree   / Neither agree nor disagree /  </w:t>
      </w:r>
      <w:r w:rsidRPr="00105EF1">
        <w:rPr>
          <w:rFonts w:ascii="Arial" w:hAnsi="Arial" w:cs="Arial"/>
          <w:i/>
          <w:iCs/>
        </w:rPr>
        <w:t>Disagree</w:t>
      </w:r>
      <w:r w:rsidRPr="00851407">
        <w:rPr>
          <w:rFonts w:ascii="Arial" w:hAnsi="Arial" w:cs="Arial"/>
          <w:i/>
          <w:iCs/>
        </w:rPr>
        <w:t xml:space="preserve">/  </w:t>
      </w:r>
      <w:r w:rsidRPr="00105EF1">
        <w:rPr>
          <w:rFonts w:ascii="Arial" w:hAnsi="Arial" w:cs="Arial"/>
          <w:i/>
          <w:iCs/>
          <w:color w:val="FF0000"/>
        </w:rPr>
        <w:t>Strongly disagree</w:t>
      </w:r>
    </w:p>
    <w:p w14:paraId="1EFB985A" w14:textId="77777777" w:rsidR="00606791" w:rsidRPr="00851407" w:rsidRDefault="00606791" w:rsidP="00606791">
      <w:pPr>
        <w:rPr>
          <w:rFonts w:ascii="Arial" w:hAnsi="Arial" w:cs="Arial"/>
        </w:rPr>
      </w:pPr>
      <w:r w:rsidRPr="00851407">
        <w:rPr>
          <w:rFonts w:ascii="Arial" w:hAnsi="Arial" w:cs="Arial"/>
        </w:rPr>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3510822C" w14:textId="77777777" w:rsidR="00606791" w:rsidRPr="00851407" w:rsidRDefault="00606791" w:rsidP="00606791">
      <w:pPr>
        <w:rPr>
          <w:rFonts w:ascii="Arial" w:hAnsi="Arial" w:cs="Arial"/>
        </w:rPr>
      </w:pPr>
      <w:r w:rsidRPr="00851407">
        <w:rPr>
          <w:rFonts w:ascii="Arial" w:hAnsi="Arial" w:cs="Arial"/>
          <w:b/>
          <w:bCs/>
        </w:rPr>
        <w:t>Q24</w:t>
      </w:r>
      <w:r w:rsidRPr="00851407">
        <w:rPr>
          <w:rFonts w:ascii="Arial" w:hAnsi="Arial" w:cs="Arial"/>
        </w:rPr>
        <w:t>: To what extent do you agree/disagree that breach of the fire and rescue service oath should be dealt with as an employment matter?</w:t>
      </w:r>
    </w:p>
    <w:p w14:paraId="555EA4C7" w14:textId="77777777" w:rsidR="00606791" w:rsidRPr="00851407" w:rsidRDefault="00606791" w:rsidP="00606791">
      <w:pPr>
        <w:ind w:left="360"/>
        <w:rPr>
          <w:rFonts w:ascii="Arial" w:hAnsi="Arial" w:cs="Arial"/>
          <w:i/>
          <w:iCs/>
        </w:rPr>
      </w:pPr>
      <w:r w:rsidRPr="00851407">
        <w:rPr>
          <w:rFonts w:ascii="Arial" w:hAnsi="Arial" w:cs="Arial"/>
          <w:i/>
          <w:iCs/>
        </w:rPr>
        <w:t xml:space="preserve">Strongly </w:t>
      </w:r>
      <w:proofErr w:type="gramStart"/>
      <w:r w:rsidRPr="00851407">
        <w:rPr>
          <w:rFonts w:ascii="Arial" w:hAnsi="Arial" w:cs="Arial"/>
          <w:i/>
          <w:iCs/>
        </w:rPr>
        <w:t>agree  /</w:t>
      </w:r>
      <w:proofErr w:type="gramEnd"/>
      <w:r w:rsidRPr="00851407">
        <w:rPr>
          <w:rFonts w:ascii="Arial" w:hAnsi="Arial" w:cs="Arial"/>
          <w:i/>
          <w:iCs/>
        </w:rPr>
        <w:t xml:space="preserve">  Agree   / </w:t>
      </w:r>
      <w:r w:rsidRPr="00702BB1">
        <w:rPr>
          <w:rFonts w:ascii="Arial" w:hAnsi="Arial" w:cs="Arial"/>
          <w:i/>
          <w:iCs/>
        </w:rPr>
        <w:t xml:space="preserve">Neither agree nor disagree </w:t>
      </w:r>
      <w:r w:rsidRPr="00851407">
        <w:rPr>
          <w:rFonts w:ascii="Arial" w:hAnsi="Arial" w:cs="Arial"/>
          <w:i/>
          <w:iCs/>
        </w:rPr>
        <w:t xml:space="preserve">/  </w:t>
      </w:r>
      <w:r w:rsidRPr="003D571E">
        <w:rPr>
          <w:rFonts w:ascii="Arial" w:hAnsi="Arial" w:cs="Arial"/>
          <w:i/>
          <w:iCs/>
          <w:highlight w:val="yellow"/>
        </w:rPr>
        <w:t xml:space="preserve">Disagree/  </w:t>
      </w:r>
      <w:r w:rsidRPr="003D571E">
        <w:rPr>
          <w:rFonts w:ascii="Arial" w:hAnsi="Arial" w:cs="Arial"/>
          <w:i/>
          <w:iCs/>
          <w:color w:val="FF0000"/>
          <w:highlight w:val="yellow"/>
        </w:rPr>
        <w:t>Strongly disagree</w:t>
      </w:r>
    </w:p>
    <w:p w14:paraId="2AE45B7C" w14:textId="77777777" w:rsidR="00606791" w:rsidRPr="00851407" w:rsidRDefault="00606791" w:rsidP="00606791">
      <w:pPr>
        <w:rPr>
          <w:rFonts w:ascii="Arial" w:hAnsi="Arial" w:cs="Arial"/>
        </w:rPr>
      </w:pPr>
    </w:p>
    <w:p w14:paraId="15965AD3" w14:textId="77777777" w:rsidR="00606791" w:rsidRPr="00851407" w:rsidRDefault="00606791" w:rsidP="00606791">
      <w:pPr>
        <w:rPr>
          <w:rFonts w:ascii="Arial" w:hAnsi="Arial" w:cs="Arial"/>
          <w:b/>
          <w:bCs/>
        </w:rPr>
      </w:pPr>
      <w:r w:rsidRPr="00851407">
        <w:rPr>
          <w:rFonts w:ascii="Arial" w:hAnsi="Arial" w:cs="Arial"/>
          <w:b/>
          <w:bCs/>
        </w:rPr>
        <w:t>Professionalism Summary</w:t>
      </w:r>
    </w:p>
    <w:p w14:paraId="4426FBA9" w14:textId="77777777" w:rsidR="00606791" w:rsidRPr="00851407" w:rsidRDefault="00606791" w:rsidP="00606791">
      <w:pPr>
        <w:rPr>
          <w:rFonts w:ascii="Arial" w:hAnsi="Arial" w:cs="Arial"/>
        </w:rPr>
      </w:pPr>
      <w:r w:rsidRPr="00851407">
        <w:rPr>
          <w:rFonts w:ascii="Arial" w:hAnsi="Arial" w:cs="Arial"/>
          <w:b/>
          <w:bCs/>
        </w:rPr>
        <w:t>Q25</w:t>
      </w:r>
      <w:r w:rsidRPr="00851407">
        <w:rPr>
          <w:rFonts w:ascii="Arial" w:hAnsi="Arial" w:cs="Arial"/>
        </w:rPr>
        <w:t>: To what extent do you agree/disagree that the five areas listed above are priorities for professionalising fire and rescue services?</w:t>
      </w:r>
    </w:p>
    <w:p w14:paraId="26916647" w14:textId="77777777" w:rsidR="00606791" w:rsidRPr="00851407" w:rsidRDefault="00606791" w:rsidP="00606791">
      <w:pPr>
        <w:pStyle w:val="ListParagraph"/>
        <w:numPr>
          <w:ilvl w:val="0"/>
          <w:numId w:val="16"/>
        </w:numPr>
        <w:rPr>
          <w:rFonts w:ascii="Arial" w:hAnsi="Arial" w:cs="Arial"/>
        </w:rPr>
      </w:pPr>
      <w:r w:rsidRPr="00851407">
        <w:rPr>
          <w:rFonts w:ascii="Arial" w:hAnsi="Arial" w:cs="Arial"/>
        </w:rPr>
        <w:t>Leadership</w:t>
      </w:r>
    </w:p>
    <w:p w14:paraId="330D6A24" w14:textId="77777777" w:rsidR="00606791" w:rsidRPr="00851407" w:rsidRDefault="00606791" w:rsidP="00606791">
      <w:pPr>
        <w:pStyle w:val="ListParagraph"/>
        <w:numPr>
          <w:ilvl w:val="0"/>
          <w:numId w:val="16"/>
        </w:numPr>
        <w:rPr>
          <w:rFonts w:ascii="Arial" w:hAnsi="Arial" w:cs="Arial"/>
        </w:rPr>
      </w:pPr>
      <w:r w:rsidRPr="00851407">
        <w:rPr>
          <w:rFonts w:ascii="Arial" w:hAnsi="Arial" w:cs="Arial"/>
        </w:rPr>
        <w:t>Data</w:t>
      </w:r>
    </w:p>
    <w:p w14:paraId="24ADB156" w14:textId="77777777" w:rsidR="00606791" w:rsidRPr="00851407" w:rsidRDefault="00606791" w:rsidP="00606791">
      <w:pPr>
        <w:pStyle w:val="ListParagraph"/>
        <w:numPr>
          <w:ilvl w:val="0"/>
          <w:numId w:val="16"/>
        </w:numPr>
        <w:rPr>
          <w:rFonts w:ascii="Arial" w:hAnsi="Arial" w:cs="Arial"/>
        </w:rPr>
      </w:pPr>
      <w:r w:rsidRPr="00851407">
        <w:rPr>
          <w:rFonts w:ascii="Arial" w:hAnsi="Arial" w:cs="Arial"/>
        </w:rPr>
        <w:t>Research</w:t>
      </w:r>
    </w:p>
    <w:p w14:paraId="3678E3F2" w14:textId="77777777" w:rsidR="00606791" w:rsidRPr="00851407" w:rsidRDefault="00606791" w:rsidP="00606791">
      <w:pPr>
        <w:pStyle w:val="ListParagraph"/>
        <w:numPr>
          <w:ilvl w:val="0"/>
          <w:numId w:val="16"/>
        </w:numPr>
        <w:rPr>
          <w:rFonts w:ascii="Arial" w:hAnsi="Arial" w:cs="Arial"/>
        </w:rPr>
      </w:pPr>
      <w:r w:rsidRPr="00851407">
        <w:rPr>
          <w:rFonts w:ascii="Arial" w:hAnsi="Arial" w:cs="Arial"/>
        </w:rPr>
        <w:t>Ethics</w:t>
      </w:r>
    </w:p>
    <w:p w14:paraId="56CD7B20" w14:textId="77777777" w:rsidR="00606791" w:rsidRPr="00851407" w:rsidRDefault="00606791" w:rsidP="00606791">
      <w:pPr>
        <w:pStyle w:val="ListParagraph"/>
        <w:numPr>
          <w:ilvl w:val="0"/>
          <w:numId w:val="16"/>
        </w:numPr>
        <w:rPr>
          <w:rFonts w:ascii="Arial" w:hAnsi="Arial" w:cs="Arial"/>
        </w:rPr>
      </w:pPr>
      <w:r w:rsidRPr="00851407">
        <w:rPr>
          <w:rFonts w:ascii="Arial" w:hAnsi="Arial" w:cs="Arial"/>
        </w:rPr>
        <w:t>Clear Expectations</w:t>
      </w:r>
    </w:p>
    <w:p w14:paraId="23F96E04" w14:textId="77777777" w:rsidR="00606791" w:rsidRPr="00851407" w:rsidRDefault="00606791" w:rsidP="00606791">
      <w:pPr>
        <w:ind w:left="360"/>
        <w:rPr>
          <w:rFonts w:ascii="Arial" w:hAnsi="Arial" w:cs="Arial"/>
          <w:i/>
          <w:iCs/>
        </w:rPr>
      </w:pPr>
      <w:r w:rsidRPr="003D571E">
        <w:rPr>
          <w:rFonts w:ascii="Arial" w:hAnsi="Arial" w:cs="Arial"/>
          <w:i/>
          <w:iCs/>
          <w:color w:val="FF0000"/>
          <w:highlight w:val="yellow"/>
        </w:rPr>
        <w:t xml:space="preserve">Strongly </w:t>
      </w:r>
      <w:proofErr w:type="gramStart"/>
      <w:r w:rsidRPr="003D571E">
        <w:rPr>
          <w:rFonts w:ascii="Arial" w:hAnsi="Arial" w:cs="Arial"/>
          <w:i/>
          <w:iCs/>
          <w:color w:val="FF0000"/>
          <w:highlight w:val="yellow"/>
        </w:rPr>
        <w:t xml:space="preserve">agree  </w:t>
      </w:r>
      <w:r w:rsidRPr="003D571E">
        <w:rPr>
          <w:rFonts w:ascii="Arial" w:hAnsi="Arial" w:cs="Arial"/>
          <w:i/>
          <w:iCs/>
          <w:highlight w:val="yellow"/>
        </w:rPr>
        <w:t>/</w:t>
      </w:r>
      <w:proofErr w:type="gramEnd"/>
      <w:r w:rsidRPr="003D571E">
        <w:rPr>
          <w:rFonts w:ascii="Arial" w:hAnsi="Arial" w:cs="Arial"/>
          <w:i/>
          <w:iCs/>
          <w:highlight w:val="yellow"/>
        </w:rPr>
        <w:t xml:space="preserve">  Agree</w:t>
      </w:r>
      <w:r w:rsidRPr="003D571E">
        <w:rPr>
          <w:rFonts w:ascii="Arial" w:hAnsi="Arial" w:cs="Arial"/>
          <w:i/>
          <w:iCs/>
        </w:rPr>
        <w:t xml:space="preserve">   </w:t>
      </w:r>
      <w:r w:rsidRPr="00851407">
        <w:rPr>
          <w:rFonts w:ascii="Arial" w:hAnsi="Arial" w:cs="Arial"/>
          <w:i/>
          <w:iCs/>
        </w:rPr>
        <w:t>/ Neither agree nor disagree /  Disagree/  Strongly disagree</w:t>
      </w:r>
    </w:p>
    <w:p w14:paraId="32FE5ECE" w14:textId="77777777" w:rsidR="00606791" w:rsidRPr="00851407" w:rsidRDefault="00606791" w:rsidP="00606791">
      <w:pPr>
        <w:rPr>
          <w:rFonts w:ascii="Arial" w:hAnsi="Arial" w:cs="Arial"/>
        </w:rPr>
      </w:pPr>
      <w:r w:rsidRPr="00851407">
        <w:rPr>
          <w:rFonts w:ascii="Arial" w:hAnsi="Arial" w:cs="Arial"/>
        </w:rPr>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6387C606" w14:textId="77777777" w:rsidR="00606791" w:rsidRPr="00851407" w:rsidRDefault="00606791" w:rsidP="00606791">
      <w:pPr>
        <w:rPr>
          <w:rFonts w:ascii="Arial" w:hAnsi="Arial" w:cs="Arial"/>
        </w:rPr>
      </w:pPr>
      <w:r w:rsidRPr="00851407">
        <w:rPr>
          <w:rFonts w:ascii="Arial" w:hAnsi="Arial" w:cs="Arial"/>
          <w:b/>
          <w:bCs/>
        </w:rPr>
        <w:t>Q26</w:t>
      </w:r>
      <w:r w:rsidRPr="00851407">
        <w:rPr>
          <w:rFonts w:ascii="Arial" w:hAnsi="Arial" w:cs="Arial"/>
        </w:rPr>
        <w:t>: What other activities, beyond the five listed above, could help to professionalise fire and rescue services?</w:t>
      </w:r>
    </w:p>
    <w:p w14:paraId="6AC4AF11" w14:textId="77777777" w:rsidR="00606791" w:rsidRPr="00B8181C" w:rsidRDefault="00606791" w:rsidP="00606791">
      <w:pPr>
        <w:rPr>
          <w:rFonts w:ascii="Arial" w:hAnsi="Arial" w:cs="Arial"/>
          <w:color w:val="FF0000"/>
        </w:rPr>
      </w:pPr>
      <w:r w:rsidRPr="00B8181C">
        <w:rPr>
          <w:rFonts w:ascii="Arial" w:hAnsi="Arial" w:cs="Arial"/>
          <w:color w:val="FF0000"/>
        </w:rPr>
        <w:t xml:space="preserve">The ‘Leadership, people and culture’ theme </w:t>
      </w:r>
      <w:r>
        <w:rPr>
          <w:rFonts w:ascii="Arial" w:hAnsi="Arial" w:cs="Arial"/>
          <w:color w:val="FF0000"/>
        </w:rPr>
        <w:t xml:space="preserve">(Theme 2) </w:t>
      </w:r>
      <w:r w:rsidRPr="00B8181C">
        <w:rPr>
          <w:rFonts w:ascii="Arial" w:hAnsi="Arial" w:cs="Arial"/>
          <w:color w:val="FF0000"/>
        </w:rPr>
        <w:t xml:space="preserve">in Fit for the Future sets out a range of improvement objectives </w:t>
      </w:r>
      <w:r>
        <w:rPr>
          <w:rFonts w:ascii="Arial" w:hAnsi="Arial" w:cs="Arial"/>
          <w:color w:val="FF0000"/>
        </w:rPr>
        <w:t>including</w:t>
      </w:r>
      <w:r w:rsidRPr="00B8181C">
        <w:rPr>
          <w:rFonts w:ascii="Arial" w:hAnsi="Arial" w:cs="Arial"/>
          <w:color w:val="FF0000"/>
        </w:rPr>
        <w:t xml:space="preserve"> competence, attracting, and retaining employees, and inspirational and inclusive leadership. </w:t>
      </w:r>
      <w:r>
        <w:rPr>
          <w:rFonts w:ascii="Arial" w:hAnsi="Arial" w:cs="Arial"/>
          <w:color w:val="FF0000"/>
        </w:rPr>
        <w:t>A range of</w:t>
      </w:r>
      <w:r w:rsidRPr="00B8181C">
        <w:rPr>
          <w:rFonts w:ascii="Arial" w:hAnsi="Arial" w:cs="Arial"/>
          <w:color w:val="FF0000"/>
        </w:rPr>
        <w:t xml:space="preserve"> activities to </w:t>
      </w:r>
      <w:r>
        <w:rPr>
          <w:rFonts w:ascii="Arial" w:hAnsi="Arial" w:cs="Arial"/>
          <w:color w:val="FF0000"/>
        </w:rPr>
        <w:t xml:space="preserve">support these objectives have been developed and these could be considered by government as part of any future work on professionalism. </w:t>
      </w:r>
    </w:p>
    <w:p w14:paraId="167D05AE" w14:textId="77777777" w:rsidR="00606791" w:rsidRPr="00851407" w:rsidRDefault="00606791" w:rsidP="00606791">
      <w:pPr>
        <w:rPr>
          <w:rFonts w:ascii="Arial" w:hAnsi="Arial" w:cs="Arial"/>
          <w:b/>
          <w:bCs/>
        </w:rPr>
      </w:pPr>
      <w:r w:rsidRPr="00851407">
        <w:rPr>
          <w:rFonts w:ascii="Arial" w:hAnsi="Arial" w:cs="Arial"/>
          <w:b/>
          <w:bCs/>
        </w:rPr>
        <w:t>Independent Strategic Oversight</w:t>
      </w:r>
    </w:p>
    <w:p w14:paraId="554FAA45" w14:textId="77777777" w:rsidR="00606791" w:rsidRPr="00851407" w:rsidRDefault="00606791" w:rsidP="00606791">
      <w:pPr>
        <w:rPr>
          <w:rFonts w:ascii="Arial" w:hAnsi="Arial" w:cs="Arial"/>
          <w:b/>
          <w:bCs/>
        </w:rPr>
      </w:pPr>
      <w:r w:rsidRPr="00851407">
        <w:rPr>
          <w:rFonts w:ascii="Arial" w:hAnsi="Arial" w:cs="Arial"/>
          <w:b/>
          <w:bCs/>
        </w:rPr>
        <w:t>A College of Fire and Rescue</w:t>
      </w:r>
    </w:p>
    <w:p w14:paraId="6C43EC89" w14:textId="77777777" w:rsidR="00606791" w:rsidRPr="00851407" w:rsidRDefault="00606791" w:rsidP="00606791">
      <w:pPr>
        <w:rPr>
          <w:rFonts w:ascii="Arial" w:hAnsi="Arial" w:cs="Arial"/>
        </w:rPr>
      </w:pPr>
      <w:r w:rsidRPr="00851407">
        <w:rPr>
          <w:rFonts w:ascii="Arial" w:hAnsi="Arial" w:cs="Arial"/>
          <w:b/>
          <w:bCs/>
        </w:rPr>
        <w:t xml:space="preserve">Q27: </w:t>
      </w:r>
      <w:r w:rsidRPr="00851407">
        <w:rPr>
          <w:rFonts w:ascii="Arial" w:hAnsi="Arial" w:cs="Arial"/>
        </w:rPr>
        <w:t>To what extent do you agree/disagree with the creation of an independent College of Fire and Rescue to lead the professionalisation of fire and rescue services?</w:t>
      </w:r>
    </w:p>
    <w:p w14:paraId="04D62AF3" w14:textId="77777777" w:rsidR="00606791" w:rsidRPr="00851407" w:rsidRDefault="00606791" w:rsidP="00606791">
      <w:pPr>
        <w:ind w:left="360"/>
        <w:rPr>
          <w:rFonts w:ascii="Arial" w:hAnsi="Arial" w:cs="Arial"/>
          <w:i/>
          <w:iCs/>
        </w:rPr>
      </w:pPr>
      <w:r w:rsidRPr="003D571E">
        <w:rPr>
          <w:rFonts w:ascii="Arial" w:hAnsi="Arial" w:cs="Arial"/>
          <w:i/>
          <w:iCs/>
          <w:color w:val="FF0000"/>
          <w:highlight w:val="yellow"/>
        </w:rPr>
        <w:t xml:space="preserve">Strongly </w:t>
      </w:r>
      <w:proofErr w:type="gramStart"/>
      <w:r w:rsidRPr="003D571E">
        <w:rPr>
          <w:rFonts w:ascii="Arial" w:hAnsi="Arial" w:cs="Arial"/>
          <w:i/>
          <w:iCs/>
          <w:color w:val="FF0000"/>
          <w:highlight w:val="yellow"/>
        </w:rPr>
        <w:t xml:space="preserve">agree  </w:t>
      </w:r>
      <w:r w:rsidRPr="003D571E">
        <w:rPr>
          <w:rFonts w:ascii="Arial" w:hAnsi="Arial" w:cs="Arial"/>
          <w:i/>
          <w:iCs/>
          <w:highlight w:val="yellow"/>
        </w:rPr>
        <w:t>/</w:t>
      </w:r>
      <w:proofErr w:type="gramEnd"/>
      <w:r w:rsidRPr="003D571E">
        <w:rPr>
          <w:rFonts w:ascii="Arial" w:hAnsi="Arial" w:cs="Arial"/>
          <w:i/>
          <w:iCs/>
          <w:highlight w:val="yellow"/>
        </w:rPr>
        <w:t xml:space="preserve">  Agree</w:t>
      </w:r>
      <w:r w:rsidRPr="003D571E">
        <w:rPr>
          <w:rFonts w:ascii="Arial" w:hAnsi="Arial" w:cs="Arial"/>
          <w:i/>
          <w:iCs/>
        </w:rPr>
        <w:t xml:space="preserve">   </w:t>
      </w:r>
      <w:r w:rsidRPr="00851407">
        <w:rPr>
          <w:rFonts w:ascii="Arial" w:hAnsi="Arial" w:cs="Arial"/>
          <w:i/>
          <w:iCs/>
        </w:rPr>
        <w:t xml:space="preserve">/ </w:t>
      </w:r>
      <w:r w:rsidRPr="0050685D">
        <w:rPr>
          <w:rFonts w:ascii="Arial" w:hAnsi="Arial" w:cs="Arial"/>
          <w:i/>
          <w:iCs/>
        </w:rPr>
        <w:t xml:space="preserve">Neither agree nor disagree </w:t>
      </w:r>
      <w:r w:rsidRPr="009E74A7">
        <w:rPr>
          <w:rFonts w:ascii="Arial" w:hAnsi="Arial" w:cs="Arial"/>
          <w:i/>
          <w:iCs/>
          <w:color w:val="FF0000"/>
        </w:rPr>
        <w:t xml:space="preserve">/  </w:t>
      </w:r>
      <w:r w:rsidRPr="00851407">
        <w:rPr>
          <w:rFonts w:ascii="Arial" w:hAnsi="Arial" w:cs="Arial"/>
          <w:i/>
          <w:iCs/>
        </w:rPr>
        <w:t>Disagree/  Strongly disagree</w:t>
      </w:r>
    </w:p>
    <w:p w14:paraId="273A6467" w14:textId="77777777" w:rsidR="00606791" w:rsidRPr="00851407" w:rsidRDefault="00606791" w:rsidP="00606791">
      <w:pPr>
        <w:rPr>
          <w:rFonts w:ascii="Arial" w:hAnsi="Arial" w:cs="Arial"/>
          <w:b/>
          <w:bCs/>
        </w:rPr>
      </w:pPr>
      <w:r w:rsidRPr="00851407">
        <w:rPr>
          <w:rFonts w:ascii="Arial" w:hAnsi="Arial" w:cs="Arial"/>
          <w:b/>
          <w:bCs/>
        </w:rPr>
        <w:t xml:space="preserve"> </w:t>
      </w:r>
      <w:r w:rsidRPr="00851407">
        <w:rPr>
          <w:rFonts w:ascii="Arial" w:hAnsi="Arial" w:cs="Arial"/>
          <w:b/>
          <w:bCs/>
        </w:rPr>
        <w:tab/>
        <w:t xml:space="preserve"> </w:t>
      </w:r>
      <w:r w:rsidRPr="00851407">
        <w:rPr>
          <w:rFonts w:ascii="Arial" w:hAnsi="Arial" w:cs="Arial"/>
          <w:b/>
          <w:bCs/>
        </w:rPr>
        <w:tab/>
        <w:t xml:space="preserve"> </w:t>
      </w:r>
      <w:r w:rsidRPr="00851407">
        <w:rPr>
          <w:rFonts w:ascii="Arial" w:hAnsi="Arial" w:cs="Arial"/>
          <w:b/>
          <w:bCs/>
        </w:rPr>
        <w:tab/>
        <w:t xml:space="preserve"> </w:t>
      </w:r>
      <w:r w:rsidRPr="00851407">
        <w:rPr>
          <w:rFonts w:ascii="Arial" w:hAnsi="Arial" w:cs="Arial"/>
          <w:b/>
          <w:bCs/>
        </w:rPr>
        <w:tab/>
        <w:t xml:space="preserve"> </w:t>
      </w:r>
    </w:p>
    <w:p w14:paraId="062A78C5" w14:textId="77777777" w:rsidR="00606791" w:rsidRDefault="00606791" w:rsidP="00606791">
      <w:pPr>
        <w:rPr>
          <w:rFonts w:ascii="Arial" w:hAnsi="Arial" w:cs="Arial"/>
        </w:rPr>
      </w:pPr>
      <w:r w:rsidRPr="009E74A7">
        <w:rPr>
          <w:rFonts w:ascii="Arial" w:hAnsi="Arial" w:cs="Arial"/>
          <w:b/>
          <w:bCs/>
        </w:rPr>
        <w:t xml:space="preserve">Q28: </w:t>
      </w:r>
      <w:r w:rsidRPr="009E74A7">
        <w:rPr>
          <w:rFonts w:ascii="Arial" w:hAnsi="Arial" w:cs="Arial"/>
        </w:rPr>
        <w:t>Please provide your reasons for your response</w:t>
      </w:r>
    </w:p>
    <w:p w14:paraId="2667DDA2" w14:textId="6AE06F9D" w:rsidR="00606791" w:rsidRDefault="00606791" w:rsidP="00606791">
      <w:pPr>
        <w:rPr>
          <w:rFonts w:ascii="Arial" w:hAnsi="Arial" w:cs="Arial"/>
          <w:color w:val="FF0000"/>
        </w:rPr>
      </w:pPr>
      <w:r w:rsidRPr="00906832">
        <w:rPr>
          <w:rFonts w:ascii="Arial" w:hAnsi="Arial" w:cs="Arial"/>
          <w:color w:val="FF0000"/>
          <w:highlight w:val="yellow"/>
        </w:rPr>
        <w:t>See paragraphs 1</w:t>
      </w:r>
      <w:r w:rsidR="00195B9B">
        <w:rPr>
          <w:rFonts w:ascii="Arial" w:hAnsi="Arial" w:cs="Arial"/>
          <w:color w:val="FF0000"/>
          <w:highlight w:val="yellow"/>
        </w:rPr>
        <w:t>5</w:t>
      </w:r>
      <w:r w:rsidRPr="00906832">
        <w:rPr>
          <w:rFonts w:ascii="Arial" w:hAnsi="Arial" w:cs="Arial"/>
          <w:color w:val="FF0000"/>
          <w:highlight w:val="yellow"/>
        </w:rPr>
        <w:t>.1 to 1</w:t>
      </w:r>
      <w:r w:rsidR="00195B9B">
        <w:rPr>
          <w:rFonts w:ascii="Arial" w:hAnsi="Arial" w:cs="Arial"/>
          <w:color w:val="FF0000"/>
          <w:highlight w:val="yellow"/>
        </w:rPr>
        <w:t>5</w:t>
      </w:r>
      <w:r w:rsidRPr="00906832">
        <w:rPr>
          <w:rFonts w:ascii="Arial" w:hAnsi="Arial" w:cs="Arial"/>
          <w:color w:val="FF0000"/>
          <w:highlight w:val="yellow"/>
        </w:rPr>
        <w:t>.</w:t>
      </w:r>
      <w:r w:rsidR="00195B9B">
        <w:rPr>
          <w:rFonts w:ascii="Arial" w:hAnsi="Arial" w:cs="Arial"/>
          <w:color w:val="FF0000"/>
        </w:rPr>
        <w:t>2</w:t>
      </w:r>
    </w:p>
    <w:p w14:paraId="79AE4EF0" w14:textId="77777777" w:rsidR="00606791" w:rsidRPr="00B95A01" w:rsidRDefault="00606791" w:rsidP="00606791">
      <w:pPr>
        <w:rPr>
          <w:rFonts w:ascii="Arial" w:hAnsi="Arial" w:cs="Arial"/>
          <w:color w:val="FF0000"/>
        </w:rPr>
      </w:pPr>
      <w:r>
        <w:rPr>
          <w:rFonts w:ascii="Arial" w:hAnsi="Arial" w:cs="Arial"/>
          <w:color w:val="FF0000"/>
        </w:rPr>
        <w:t xml:space="preserve"> </w:t>
      </w:r>
    </w:p>
    <w:p w14:paraId="2F174B25" w14:textId="77777777" w:rsidR="00606791" w:rsidRPr="009E74A7" w:rsidRDefault="00606791" w:rsidP="00606791">
      <w:pPr>
        <w:rPr>
          <w:rFonts w:ascii="Arial" w:hAnsi="Arial" w:cs="Arial"/>
          <w:color w:val="FF0000"/>
        </w:rPr>
      </w:pPr>
      <w:r w:rsidRPr="009E74A7">
        <w:rPr>
          <w:rFonts w:ascii="Arial" w:hAnsi="Arial" w:cs="Arial"/>
          <w:color w:val="FF0000"/>
        </w:rPr>
        <w:t xml:space="preserve"> </w:t>
      </w:r>
    </w:p>
    <w:p w14:paraId="2BAA8AF5" w14:textId="77777777" w:rsidR="00606791" w:rsidRPr="007D16A4" w:rsidRDefault="00606791" w:rsidP="00606791">
      <w:pPr>
        <w:pStyle w:val="Heading1"/>
        <w:rPr>
          <w:rFonts w:eastAsiaTheme="minorHAnsi"/>
          <w:b/>
          <w:bCs/>
          <w:color w:val="auto"/>
          <w:sz w:val="22"/>
          <w:szCs w:val="22"/>
        </w:rPr>
      </w:pPr>
      <w:r w:rsidRPr="007D16A4">
        <w:rPr>
          <w:rFonts w:eastAsia="Times New Roman"/>
          <w:b/>
          <w:bCs/>
          <w:lang w:eastAsia="en-GB"/>
        </w:rPr>
        <w:t>Governance</w:t>
      </w:r>
    </w:p>
    <w:p w14:paraId="48A19B8A" w14:textId="77777777" w:rsidR="00606791" w:rsidRPr="00851407" w:rsidRDefault="00606791" w:rsidP="00606791">
      <w:pPr>
        <w:rPr>
          <w:rFonts w:ascii="Arial" w:hAnsi="Arial" w:cs="Arial"/>
          <w:b/>
          <w:bCs/>
        </w:rPr>
      </w:pPr>
    </w:p>
    <w:p w14:paraId="7AD8E25C" w14:textId="77777777" w:rsidR="00606791" w:rsidRPr="00851407" w:rsidRDefault="00606791" w:rsidP="00606791">
      <w:pPr>
        <w:rPr>
          <w:rFonts w:ascii="Arial" w:hAnsi="Arial" w:cs="Arial"/>
          <w:b/>
          <w:bCs/>
        </w:rPr>
      </w:pPr>
      <w:r w:rsidRPr="00851407">
        <w:rPr>
          <w:rFonts w:ascii="Arial" w:hAnsi="Arial" w:cs="Arial"/>
          <w:b/>
          <w:bCs/>
        </w:rPr>
        <w:t>Governance Structures</w:t>
      </w:r>
    </w:p>
    <w:p w14:paraId="6D70CC78" w14:textId="77777777" w:rsidR="00606791" w:rsidRPr="00851407" w:rsidRDefault="00606791" w:rsidP="00606791">
      <w:pPr>
        <w:rPr>
          <w:rFonts w:ascii="Arial" w:hAnsi="Arial" w:cs="Arial"/>
        </w:rPr>
      </w:pPr>
      <w:r w:rsidRPr="00851407">
        <w:rPr>
          <w:rFonts w:ascii="Arial" w:hAnsi="Arial" w:cs="Arial"/>
          <w:b/>
          <w:bCs/>
        </w:rPr>
        <w:t>Q29</w:t>
      </w:r>
      <w:r w:rsidRPr="00851407">
        <w:rPr>
          <w:rFonts w:ascii="Arial" w:hAnsi="Arial" w:cs="Arial"/>
        </w:rPr>
        <w:t>: To what extent do you agree/disagree that Government should transfer responsibility for fire and rescue services in England to a single elected individual?</w:t>
      </w:r>
    </w:p>
    <w:p w14:paraId="1B610AE9" w14:textId="77777777" w:rsidR="00606791" w:rsidRPr="00851407" w:rsidRDefault="00606791" w:rsidP="00606791">
      <w:pPr>
        <w:ind w:left="360"/>
        <w:rPr>
          <w:rFonts w:ascii="Arial" w:hAnsi="Arial" w:cs="Arial"/>
          <w:i/>
          <w:iCs/>
        </w:rPr>
      </w:pPr>
      <w:r w:rsidRPr="00851407">
        <w:rPr>
          <w:rFonts w:ascii="Arial" w:hAnsi="Arial" w:cs="Arial"/>
          <w:i/>
          <w:iCs/>
        </w:rPr>
        <w:t xml:space="preserve">Strongly </w:t>
      </w:r>
      <w:proofErr w:type="gramStart"/>
      <w:r w:rsidRPr="00851407">
        <w:rPr>
          <w:rFonts w:ascii="Arial" w:hAnsi="Arial" w:cs="Arial"/>
          <w:i/>
          <w:iCs/>
        </w:rPr>
        <w:t>agree  /</w:t>
      </w:r>
      <w:proofErr w:type="gramEnd"/>
      <w:r w:rsidRPr="00851407">
        <w:rPr>
          <w:rFonts w:ascii="Arial" w:hAnsi="Arial" w:cs="Arial"/>
          <w:i/>
          <w:iCs/>
        </w:rPr>
        <w:t xml:space="preserve">  Agree   / Neither agree nor disagree /  Disagree/  </w:t>
      </w:r>
      <w:r w:rsidRPr="007474D7">
        <w:rPr>
          <w:rFonts w:ascii="Arial" w:hAnsi="Arial" w:cs="Arial"/>
          <w:i/>
          <w:iCs/>
          <w:color w:val="FF0000"/>
        </w:rPr>
        <w:t>Strongly disagree</w:t>
      </w:r>
    </w:p>
    <w:p w14:paraId="74EC5519" w14:textId="77777777" w:rsidR="00606791" w:rsidRPr="00851407" w:rsidRDefault="00606791" w:rsidP="00606791">
      <w:pPr>
        <w:rPr>
          <w:rFonts w:ascii="Arial" w:hAnsi="Arial" w:cs="Arial"/>
        </w:rPr>
      </w:pPr>
      <w:r w:rsidRPr="00851407">
        <w:rPr>
          <w:rFonts w:ascii="Arial" w:hAnsi="Arial" w:cs="Arial"/>
        </w:rPr>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298992B9" w14:textId="77777777" w:rsidR="00606791" w:rsidRPr="00851407" w:rsidRDefault="00606791" w:rsidP="00606791">
      <w:pPr>
        <w:rPr>
          <w:rFonts w:ascii="Arial" w:hAnsi="Arial" w:cs="Arial"/>
        </w:rPr>
      </w:pPr>
      <w:r w:rsidRPr="00851407">
        <w:rPr>
          <w:rFonts w:ascii="Arial" w:hAnsi="Arial" w:cs="Arial"/>
          <w:b/>
          <w:bCs/>
        </w:rPr>
        <w:t>Q30</w:t>
      </w:r>
      <w:r w:rsidRPr="00851407">
        <w:rPr>
          <w:rFonts w:ascii="Arial" w:hAnsi="Arial" w:cs="Arial"/>
        </w:rPr>
        <w:t>: What factors should be considered when transferring fire governance to a directly elected individual?</w:t>
      </w:r>
    </w:p>
    <w:p w14:paraId="1DCE99C0" w14:textId="77777777" w:rsidR="00606791" w:rsidRPr="00851407" w:rsidRDefault="00606791" w:rsidP="00606791">
      <w:pPr>
        <w:rPr>
          <w:rFonts w:ascii="Arial" w:hAnsi="Arial" w:cs="Arial"/>
        </w:rPr>
      </w:pPr>
      <w:r w:rsidRPr="00D76125">
        <w:rPr>
          <w:rFonts w:ascii="Arial" w:hAnsi="Arial" w:cs="Arial"/>
        </w:rPr>
        <w:lastRenderedPageBreak/>
        <w:t>Please provide the reasons for your response.</w:t>
      </w:r>
    </w:p>
    <w:p w14:paraId="19ED2CB9" w14:textId="77777777" w:rsidR="00606791" w:rsidRDefault="00606791" w:rsidP="00606791">
      <w:pPr>
        <w:pStyle w:val="paragraph"/>
        <w:spacing w:before="0" w:beforeAutospacing="0" w:after="0" w:afterAutospacing="0"/>
        <w:textAlignment w:val="baseline"/>
        <w:rPr>
          <w:rStyle w:val="normaltextrun"/>
          <w:rFonts w:ascii="Arial" w:hAnsi="Arial" w:cs="Arial"/>
          <w:color w:val="FF0000"/>
          <w:sz w:val="22"/>
          <w:szCs w:val="22"/>
        </w:rPr>
      </w:pPr>
      <w:r w:rsidRPr="00906832">
        <w:rPr>
          <w:rStyle w:val="normaltextrun"/>
          <w:rFonts w:ascii="Arial" w:hAnsi="Arial" w:cs="Arial"/>
          <w:color w:val="FF0000"/>
          <w:sz w:val="22"/>
          <w:szCs w:val="22"/>
          <w:highlight w:val="yellow"/>
        </w:rPr>
        <w:t>See paragraphs 3.1 to 3.9.</w:t>
      </w:r>
    </w:p>
    <w:p w14:paraId="3AD9841B" w14:textId="77777777" w:rsidR="00606791" w:rsidRDefault="00606791" w:rsidP="00606791">
      <w:pPr>
        <w:pStyle w:val="paragraph"/>
        <w:spacing w:before="0" w:beforeAutospacing="0" w:after="0" w:afterAutospacing="0"/>
        <w:textAlignment w:val="baseline"/>
        <w:rPr>
          <w:rStyle w:val="normaltextrun"/>
          <w:rFonts w:ascii="Arial" w:hAnsi="Arial" w:cs="Arial"/>
          <w:color w:val="FF0000"/>
          <w:sz w:val="22"/>
          <w:szCs w:val="22"/>
        </w:rPr>
      </w:pPr>
    </w:p>
    <w:p w14:paraId="45ADE3EA" w14:textId="77777777" w:rsidR="00606791" w:rsidRPr="00837E73" w:rsidRDefault="00606791" w:rsidP="00606791">
      <w:pPr>
        <w:pStyle w:val="paragraph"/>
        <w:spacing w:before="0" w:beforeAutospacing="0" w:after="0" w:afterAutospacing="0"/>
        <w:textAlignment w:val="baseline"/>
        <w:rPr>
          <w:rFonts w:ascii="Segoe UI" w:hAnsi="Segoe UI" w:cs="Segoe UI"/>
          <w:color w:val="FF0000"/>
          <w:sz w:val="18"/>
          <w:szCs w:val="18"/>
        </w:rPr>
      </w:pPr>
      <w:r>
        <w:rPr>
          <w:rStyle w:val="normaltextrun"/>
          <w:rFonts w:ascii="Arial" w:hAnsi="Arial" w:cs="Arial"/>
          <w:color w:val="FF0000"/>
          <w:sz w:val="22"/>
          <w:szCs w:val="22"/>
        </w:rPr>
        <w:t xml:space="preserve"> </w:t>
      </w:r>
    </w:p>
    <w:p w14:paraId="3B0D5542" w14:textId="77777777" w:rsidR="00606791" w:rsidRDefault="00606791" w:rsidP="00606791">
      <w:pPr>
        <w:rPr>
          <w:rFonts w:ascii="Arial" w:hAnsi="Arial" w:cs="Arial"/>
          <w:color w:val="000000" w:themeColor="text1"/>
        </w:rPr>
      </w:pPr>
    </w:p>
    <w:p w14:paraId="098CA93C" w14:textId="77777777" w:rsidR="00606791" w:rsidRPr="00851407" w:rsidRDefault="00606791" w:rsidP="00606791">
      <w:pPr>
        <w:rPr>
          <w:rFonts w:ascii="Arial" w:hAnsi="Arial" w:cs="Arial"/>
          <w:b/>
          <w:bCs/>
        </w:rPr>
      </w:pPr>
      <w:r w:rsidRPr="00851407">
        <w:rPr>
          <w:rFonts w:ascii="Arial" w:hAnsi="Arial" w:cs="Arial"/>
          <w:b/>
          <w:bCs/>
        </w:rPr>
        <w:t>The Mayoral Model</w:t>
      </w:r>
    </w:p>
    <w:p w14:paraId="7445179E" w14:textId="77777777" w:rsidR="00606791" w:rsidRPr="00851407" w:rsidRDefault="00606791" w:rsidP="00606791">
      <w:pPr>
        <w:rPr>
          <w:rFonts w:ascii="Arial" w:hAnsi="Arial" w:cs="Arial"/>
        </w:rPr>
      </w:pPr>
      <w:r w:rsidRPr="00851407">
        <w:rPr>
          <w:rFonts w:ascii="Arial" w:hAnsi="Arial" w:cs="Arial"/>
          <w:b/>
          <w:bCs/>
        </w:rPr>
        <w:t>Q31</w:t>
      </w:r>
      <w:r w:rsidRPr="00851407">
        <w:rPr>
          <w:rFonts w:ascii="Arial" w:hAnsi="Arial" w:cs="Arial"/>
        </w:rPr>
        <w:t xml:space="preserve">: Where Mayoral Combined Authorities already exist, to what extent do you agree/disagree that fire and rescue functions should be transferred directly to these MCAs for exercise by the </w:t>
      </w:r>
      <w:proofErr w:type="gramStart"/>
      <w:r w:rsidRPr="00851407">
        <w:rPr>
          <w:rFonts w:ascii="Arial" w:hAnsi="Arial" w:cs="Arial"/>
        </w:rPr>
        <w:t>Mayor</w:t>
      </w:r>
      <w:proofErr w:type="gramEnd"/>
      <w:r w:rsidRPr="00851407">
        <w:rPr>
          <w:rFonts w:ascii="Arial" w:hAnsi="Arial" w:cs="Arial"/>
        </w:rPr>
        <w:t>?</w:t>
      </w:r>
    </w:p>
    <w:p w14:paraId="19A80AC7" w14:textId="77777777" w:rsidR="00606791" w:rsidRPr="00851407" w:rsidRDefault="00606791" w:rsidP="00606791">
      <w:pPr>
        <w:ind w:left="360"/>
        <w:rPr>
          <w:rFonts w:ascii="Arial" w:hAnsi="Arial" w:cs="Arial"/>
          <w:i/>
          <w:iCs/>
        </w:rPr>
      </w:pPr>
      <w:r w:rsidRPr="00851407">
        <w:rPr>
          <w:rFonts w:ascii="Arial" w:hAnsi="Arial" w:cs="Arial"/>
          <w:i/>
          <w:iCs/>
        </w:rPr>
        <w:t xml:space="preserve">Strongly </w:t>
      </w:r>
      <w:proofErr w:type="gramStart"/>
      <w:r w:rsidRPr="00851407">
        <w:rPr>
          <w:rFonts w:ascii="Arial" w:hAnsi="Arial" w:cs="Arial"/>
          <w:i/>
          <w:iCs/>
        </w:rPr>
        <w:t>agree  /</w:t>
      </w:r>
      <w:proofErr w:type="gramEnd"/>
      <w:r w:rsidRPr="00851407">
        <w:rPr>
          <w:rFonts w:ascii="Arial" w:hAnsi="Arial" w:cs="Arial"/>
          <w:i/>
          <w:iCs/>
        </w:rPr>
        <w:t xml:space="preserve">  Agree   / Neither agree nor disagree /  </w:t>
      </w:r>
      <w:r w:rsidRPr="00906832">
        <w:rPr>
          <w:rFonts w:ascii="Arial" w:hAnsi="Arial" w:cs="Arial"/>
          <w:i/>
          <w:iCs/>
          <w:color w:val="000000" w:themeColor="text1"/>
          <w:highlight w:val="yellow"/>
        </w:rPr>
        <w:t>Disagree</w:t>
      </w:r>
      <w:r w:rsidRPr="00906832">
        <w:rPr>
          <w:rFonts w:ascii="Arial" w:hAnsi="Arial" w:cs="Arial"/>
          <w:i/>
          <w:iCs/>
          <w:highlight w:val="yellow"/>
        </w:rPr>
        <w:t xml:space="preserve">/  </w:t>
      </w:r>
      <w:r w:rsidRPr="00906832">
        <w:rPr>
          <w:rFonts w:ascii="Arial" w:hAnsi="Arial" w:cs="Arial"/>
          <w:i/>
          <w:iCs/>
          <w:color w:val="FF0000"/>
          <w:highlight w:val="yellow"/>
        </w:rPr>
        <w:t>Strongly disagree</w:t>
      </w:r>
    </w:p>
    <w:p w14:paraId="5EB229DD" w14:textId="77777777" w:rsidR="00606791" w:rsidRDefault="00606791" w:rsidP="00606791">
      <w:pPr>
        <w:rPr>
          <w:rFonts w:ascii="Arial" w:hAnsi="Arial" w:cs="Arial"/>
          <w:b/>
          <w:bCs/>
        </w:rPr>
      </w:pPr>
    </w:p>
    <w:p w14:paraId="73FCFE9D" w14:textId="77777777" w:rsidR="00606791" w:rsidRPr="00851407" w:rsidRDefault="00606791" w:rsidP="00606791">
      <w:pPr>
        <w:rPr>
          <w:rFonts w:ascii="Arial" w:hAnsi="Arial" w:cs="Arial"/>
          <w:b/>
          <w:bCs/>
        </w:rPr>
      </w:pPr>
      <w:r w:rsidRPr="00851407">
        <w:rPr>
          <w:rFonts w:ascii="Arial" w:hAnsi="Arial" w:cs="Arial"/>
          <w:b/>
          <w:bCs/>
        </w:rPr>
        <w:t>Police and Crime Commissioners</w:t>
      </w:r>
    </w:p>
    <w:p w14:paraId="4BC0CC7D" w14:textId="77777777" w:rsidR="00606791" w:rsidRPr="00851407" w:rsidRDefault="00606791" w:rsidP="00606791">
      <w:pPr>
        <w:rPr>
          <w:rFonts w:ascii="Arial" w:hAnsi="Arial" w:cs="Arial"/>
        </w:rPr>
      </w:pPr>
      <w:r w:rsidRPr="00851407">
        <w:rPr>
          <w:rFonts w:ascii="Arial" w:hAnsi="Arial" w:cs="Arial"/>
          <w:b/>
          <w:bCs/>
        </w:rPr>
        <w:t>Q32</w:t>
      </w:r>
      <w:r w:rsidRPr="00851407">
        <w:rPr>
          <w:rFonts w:ascii="Arial" w:hAnsi="Arial" w:cs="Arial"/>
        </w:rPr>
        <w:t>: To what extent do you agree/disagree that Government should transfer responsibility for fire and rescue services in England to police and crime commissioners?</w:t>
      </w:r>
    </w:p>
    <w:p w14:paraId="3E71B033" w14:textId="77777777" w:rsidR="00606791" w:rsidRPr="00851407" w:rsidRDefault="00606791" w:rsidP="00606791">
      <w:pPr>
        <w:ind w:left="360"/>
        <w:rPr>
          <w:rFonts w:ascii="Arial" w:hAnsi="Arial" w:cs="Arial"/>
          <w:i/>
          <w:iCs/>
        </w:rPr>
      </w:pPr>
      <w:r w:rsidRPr="00851407">
        <w:rPr>
          <w:rFonts w:ascii="Arial" w:hAnsi="Arial" w:cs="Arial"/>
          <w:i/>
          <w:iCs/>
        </w:rPr>
        <w:t xml:space="preserve">Strongly </w:t>
      </w:r>
      <w:proofErr w:type="gramStart"/>
      <w:r w:rsidRPr="00851407">
        <w:rPr>
          <w:rFonts w:ascii="Arial" w:hAnsi="Arial" w:cs="Arial"/>
          <w:i/>
          <w:iCs/>
        </w:rPr>
        <w:t>agree  /</w:t>
      </w:r>
      <w:proofErr w:type="gramEnd"/>
      <w:r w:rsidRPr="00851407">
        <w:rPr>
          <w:rFonts w:ascii="Arial" w:hAnsi="Arial" w:cs="Arial"/>
          <w:i/>
          <w:iCs/>
        </w:rPr>
        <w:t xml:space="preserve">  Agree   / Neither agree nor disagree /  </w:t>
      </w:r>
      <w:r w:rsidRPr="00906832">
        <w:rPr>
          <w:rFonts w:ascii="Arial" w:hAnsi="Arial" w:cs="Arial"/>
          <w:i/>
          <w:iCs/>
          <w:highlight w:val="yellow"/>
        </w:rPr>
        <w:t xml:space="preserve">Disagree/  </w:t>
      </w:r>
      <w:r w:rsidRPr="00906832">
        <w:rPr>
          <w:rFonts w:ascii="Arial" w:hAnsi="Arial" w:cs="Arial"/>
          <w:i/>
          <w:iCs/>
          <w:color w:val="FF0000"/>
          <w:highlight w:val="yellow"/>
        </w:rPr>
        <w:t>Strongly disagree</w:t>
      </w:r>
    </w:p>
    <w:p w14:paraId="2A8177BC" w14:textId="77777777" w:rsidR="00606791" w:rsidRPr="00851407" w:rsidRDefault="00606791" w:rsidP="00606791">
      <w:pPr>
        <w:rPr>
          <w:rFonts w:ascii="Arial" w:hAnsi="Arial" w:cs="Arial"/>
          <w:b/>
          <w:bCs/>
        </w:rPr>
      </w:pPr>
    </w:p>
    <w:p w14:paraId="43DB2DA8" w14:textId="77777777" w:rsidR="00606791" w:rsidRPr="00851407" w:rsidRDefault="00606791" w:rsidP="00606791">
      <w:pPr>
        <w:rPr>
          <w:rFonts w:ascii="Arial" w:hAnsi="Arial" w:cs="Arial"/>
          <w:b/>
          <w:bCs/>
        </w:rPr>
      </w:pPr>
      <w:r w:rsidRPr="00851407">
        <w:rPr>
          <w:rFonts w:ascii="Arial" w:hAnsi="Arial" w:cs="Arial"/>
          <w:b/>
          <w:bCs/>
        </w:rPr>
        <w:t>Other Options, such as an executive councillor</w:t>
      </w:r>
    </w:p>
    <w:p w14:paraId="4A734F03" w14:textId="77777777" w:rsidR="00606791" w:rsidRPr="00851407" w:rsidRDefault="00606791" w:rsidP="00606791">
      <w:pPr>
        <w:rPr>
          <w:rFonts w:ascii="Arial" w:hAnsi="Arial" w:cs="Arial"/>
        </w:rPr>
      </w:pPr>
      <w:r w:rsidRPr="00851407">
        <w:rPr>
          <w:rFonts w:ascii="Arial" w:hAnsi="Arial" w:cs="Arial"/>
          <w:b/>
          <w:bCs/>
        </w:rPr>
        <w:t>Q33</w:t>
      </w:r>
      <w:r w:rsidRPr="00851407">
        <w:rPr>
          <w:rFonts w:ascii="Arial" w:hAnsi="Arial" w:cs="Arial"/>
        </w:rPr>
        <w:t>: Apart from combined authority mayors and police and crime commissioners, is there anyone else who we could transfer fire governance that aligns with the principles set out above?</w:t>
      </w:r>
    </w:p>
    <w:p w14:paraId="44AAFCC8" w14:textId="77777777" w:rsidR="00606791" w:rsidRPr="00851407" w:rsidRDefault="00606791" w:rsidP="00606791">
      <w:pPr>
        <w:rPr>
          <w:rFonts w:ascii="Arial" w:hAnsi="Arial" w:cs="Arial"/>
        </w:rPr>
      </w:pPr>
      <w:r w:rsidRPr="0083765A">
        <w:rPr>
          <w:rFonts w:ascii="Arial" w:hAnsi="Arial" w:cs="Arial"/>
          <w:color w:val="FF0000"/>
        </w:rPr>
        <w:t>Yes</w:t>
      </w:r>
      <w:r w:rsidRPr="00851407">
        <w:rPr>
          <w:rFonts w:ascii="Arial" w:hAnsi="Arial" w:cs="Arial"/>
        </w:rPr>
        <w:tab/>
      </w:r>
      <w:r w:rsidRPr="0083765A">
        <w:rPr>
          <w:rFonts w:ascii="Arial" w:hAnsi="Arial" w:cs="Arial"/>
        </w:rPr>
        <w:t>No</w:t>
      </w:r>
    </w:p>
    <w:p w14:paraId="6EB06490" w14:textId="77777777" w:rsidR="00606791" w:rsidRDefault="00606791" w:rsidP="00606791">
      <w:pPr>
        <w:rPr>
          <w:rFonts w:ascii="Arial" w:hAnsi="Arial" w:cs="Arial"/>
          <w:b/>
          <w:bCs/>
        </w:rPr>
      </w:pPr>
    </w:p>
    <w:p w14:paraId="000ED556" w14:textId="77777777" w:rsidR="00606791" w:rsidRDefault="00606791" w:rsidP="00606791">
      <w:pPr>
        <w:rPr>
          <w:rFonts w:ascii="Arial" w:hAnsi="Arial" w:cs="Arial"/>
        </w:rPr>
      </w:pPr>
      <w:r w:rsidRPr="00352762">
        <w:rPr>
          <w:rFonts w:ascii="Arial" w:hAnsi="Arial" w:cs="Arial"/>
          <w:b/>
          <w:bCs/>
        </w:rPr>
        <w:t>Q34</w:t>
      </w:r>
      <w:r w:rsidRPr="00352762">
        <w:rPr>
          <w:rFonts w:ascii="Arial" w:hAnsi="Arial" w:cs="Arial"/>
        </w:rPr>
        <w:t>: If yes, please explain other options and your reasons for proposing them.</w:t>
      </w:r>
    </w:p>
    <w:p w14:paraId="541B02CE" w14:textId="77777777" w:rsidR="00606791" w:rsidRPr="00851407" w:rsidRDefault="00606791" w:rsidP="00606791">
      <w:pPr>
        <w:rPr>
          <w:rFonts w:ascii="Arial" w:hAnsi="Arial" w:cs="Arial"/>
          <w:b/>
          <w:bCs/>
        </w:rPr>
      </w:pPr>
      <w:r>
        <w:rPr>
          <w:rFonts w:ascii="Arial" w:hAnsi="Arial" w:cs="Arial"/>
          <w:color w:val="FF0000"/>
          <w:highlight w:val="yellow"/>
        </w:rPr>
        <w:t xml:space="preserve">See paragraphs 3.6 – 3.9. </w:t>
      </w:r>
    </w:p>
    <w:p w14:paraId="2B478C61" w14:textId="77777777" w:rsidR="00606791" w:rsidRPr="00851407" w:rsidRDefault="00606791" w:rsidP="00606791">
      <w:pPr>
        <w:rPr>
          <w:rFonts w:ascii="Arial" w:hAnsi="Arial" w:cs="Arial"/>
        </w:rPr>
      </w:pPr>
      <w:r w:rsidRPr="00851407">
        <w:rPr>
          <w:rFonts w:ascii="Arial" w:hAnsi="Arial" w:cs="Arial"/>
          <w:b/>
          <w:bCs/>
        </w:rPr>
        <w:t>Q35</w:t>
      </w:r>
      <w:r w:rsidRPr="00851407">
        <w:rPr>
          <w:rFonts w:ascii="Arial" w:hAnsi="Arial" w:cs="Arial"/>
        </w:rPr>
        <w:t>: To what extent do you agree or disagree that the legal basis for fire and rescue authorities could be strengthened and clarified?</w:t>
      </w:r>
    </w:p>
    <w:p w14:paraId="72E129CB" w14:textId="77777777" w:rsidR="00606791" w:rsidRPr="00851407" w:rsidRDefault="00606791" w:rsidP="00606791">
      <w:pPr>
        <w:ind w:left="360"/>
        <w:rPr>
          <w:rFonts w:ascii="Arial" w:hAnsi="Arial" w:cs="Arial"/>
          <w:i/>
          <w:iCs/>
        </w:rPr>
      </w:pPr>
      <w:r w:rsidRPr="00851407">
        <w:rPr>
          <w:rFonts w:ascii="Arial" w:hAnsi="Arial" w:cs="Arial"/>
          <w:i/>
          <w:iCs/>
        </w:rPr>
        <w:t xml:space="preserve">Strongly </w:t>
      </w:r>
      <w:proofErr w:type="gramStart"/>
      <w:r w:rsidRPr="00851407">
        <w:rPr>
          <w:rFonts w:ascii="Arial" w:hAnsi="Arial" w:cs="Arial"/>
          <w:i/>
          <w:iCs/>
        </w:rPr>
        <w:t>agree  /</w:t>
      </w:r>
      <w:proofErr w:type="gramEnd"/>
      <w:r w:rsidRPr="00851407">
        <w:rPr>
          <w:rFonts w:ascii="Arial" w:hAnsi="Arial" w:cs="Arial"/>
          <w:i/>
          <w:iCs/>
        </w:rPr>
        <w:t xml:space="preserve">  </w:t>
      </w:r>
      <w:r w:rsidRPr="00102C21">
        <w:rPr>
          <w:rFonts w:ascii="Arial" w:hAnsi="Arial" w:cs="Arial"/>
          <w:i/>
          <w:iCs/>
          <w:color w:val="FF0000"/>
          <w:highlight w:val="yellow"/>
        </w:rPr>
        <w:t xml:space="preserve">Agree   </w:t>
      </w:r>
      <w:r w:rsidRPr="00102C21">
        <w:rPr>
          <w:rFonts w:ascii="Arial" w:hAnsi="Arial" w:cs="Arial"/>
          <w:i/>
          <w:iCs/>
          <w:highlight w:val="yellow"/>
        </w:rPr>
        <w:t>/ Neither agree nor disagree</w:t>
      </w:r>
      <w:r w:rsidRPr="00102C21">
        <w:rPr>
          <w:rFonts w:ascii="Arial" w:hAnsi="Arial" w:cs="Arial"/>
          <w:i/>
          <w:iCs/>
        </w:rPr>
        <w:t xml:space="preserve"> </w:t>
      </w:r>
      <w:r w:rsidRPr="00851407">
        <w:rPr>
          <w:rFonts w:ascii="Arial" w:hAnsi="Arial" w:cs="Arial"/>
          <w:i/>
          <w:iCs/>
        </w:rPr>
        <w:t>/  Disagree/  Strongly disagree</w:t>
      </w:r>
    </w:p>
    <w:p w14:paraId="430D58AB" w14:textId="77777777" w:rsidR="00606791" w:rsidRPr="00851407" w:rsidRDefault="00606791" w:rsidP="00606791">
      <w:pPr>
        <w:rPr>
          <w:rFonts w:ascii="Arial" w:hAnsi="Arial" w:cs="Arial"/>
        </w:rPr>
      </w:pPr>
    </w:p>
    <w:p w14:paraId="720F5EC7" w14:textId="77777777" w:rsidR="00606791" w:rsidRPr="00851407" w:rsidRDefault="00606791" w:rsidP="00606791">
      <w:pPr>
        <w:rPr>
          <w:rFonts w:ascii="Arial" w:hAnsi="Arial" w:cs="Arial"/>
        </w:rPr>
      </w:pPr>
      <w:r w:rsidRPr="00F22431">
        <w:rPr>
          <w:rFonts w:ascii="Arial" w:hAnsi="Arial" w:cs="Arial"/>
          <w:b/>
          <w:bCs/>
        </w:rPr>
        <w:t>Q36</w:t>
      </w:r>
      <w:r w:rsidRPr="00F22431">
        <w:rPr>
          <w:rFonts w:ascii="Arial" w:hAnsi="Arial" w:cs="Arial"/>
        </w:rPr>
        <w:t>: Please provide the reasons for your response</w:t>
      </w:r>
    </w:p>
    <w:p w14:paraId="52B3DD25" w14:textId="77777777" w:rsidR="00606791" w:rsidRDefault="00606791" w:rsidP="00606791">
      <w:pPr>
        <w:rPr>
          <w:rFonts w:ascii="Arial" w:hAnsi="Arial" w:cs="Arial"/>
          <w:color w:val="FF0000"/>
        </w:rPr>
      </w:pPr>
      <w:r w:rsidRPr="00906832">
        <w:rPr>
          <w:rFonts w:ascii="Arial" w:hAnsi="Arial" w:cs="Arial"/>
          <w:color w:val="FF0000"/>
          <w:highlight w:val="yellow"/>
        </w:rPr>
        <w:t>See paragraph 3.8.</w:t>
      </w:r>
      <w:r>
        <w:rPr>
          <w:rFonts w:ascii="Arial" w:hAnsi="Arial" w:cs="Arial"/>
          <w:color w:val="FF0000"/>
        </w:rPr>
        <w:t xml:space="preserve"> </w:t>
      </w:r>
    </w:p>
    <w:p w14:paraId="5937C129" w14:textId="77777777" w:rsidR="00606791" w:rsidRPr="00880E57" w:rsidRDefault="00606791" w:rsidP="00606791">
      <w:pPr>
        <w:rPr>
          <w:rFonts w:ascii="Arial" w:hAnsi="Arial" w:cs="Arial"/>
          <w:color w:val="FF0000"/>
        </w:rPr>
      </w:pPr>
    </w:p>
    <w:p w14:paraId="4AFA313D" w14:textId="77777777" w:rsidR="00606791" w:rsidRPr="00851407" w:rsidRDefault="00606791" w:rsidP="00606791">
      <w:pPr>
        <w:rPr>
          <w:rFonts w:ascii="Arial" w:hAnsi="Arial" w:cs="Arial"/>
          <w:b/>
          <w:bCs/>
        </w:rPr>
      </w:pPr>
      <w:r w:rsidRPr="00851407">
        <w:rPr>
          <w:rFonts w:ascii="Arial" w:hAnsi="Arial" w:cs="Arial"/>
          <w:b/>
          <w:bCs/>
        </w:rPr>
        <w:t>Boundaries</w:t>
      </w:r>
    </w:p>
    <w:p w14:paraId="7B3FC7D9" w14:textId="77777777" w:rsidR="00606791" w:rsidRPr="00851407" w:rsidRDefault="00606791" w:rsidP="00606791">
      <w:pPr>
        <w:rPr>
          <w:rFonts w:ascii="Arial" w:hAnsi="Arial" w:cs="Arial"/>
        </w:rPr>
      </w:pPr>
      <w:r w:rsidRPr="00851407">
        <w:rPr>
          <w:rFonts w:ascii="Arial" w:hAnsi="Arial" w:cs="Arial"/>
          <w:b/>
          <w:bCs/>
        </w:rPr>
        <w:t>Q37</w:t>
      </w:r>
      <w:r w:rsidRPr="00851407">
        <w:rPr>
          <w:rFonts w:ascii="Arial" w:hAnsi="Arial" w:cs="Arial"/>
        </w:rPr>
        <w:t>: To what extent do you agree/disagree that boundary changes should be made so that fire and rescue service areas and police force/combined authorities (where present) areas are coterminous?</w:t>
      </w:r>
    </w:p>
    <w:p w14:paraId="58E2D61A" w14:textId="77777777" w:rsidR="00606791" w:rsidRPr="00851407" w:rsidRDefault="00606791" w:rsidP="00606791">
      <w:pPr>
        <w:ind w:left="360"/>
        <w:rPr>
          <w:rFonts w:ascii="Arial" w:hAnsi="Arial" w:cs="Arial"/>
          <w:i/>
          <w:iCs/>
        </w:rPr>
      </w:pPr>
      <w:r w:rsidRPr="00851407">
        <w:rPr>
          <w:rFonts w:ascii="Arial" w:hAnsi="Arial" w:cs="Arial"/>
          <w:i/>
          <w:iCs/>
        </w:rPr>
        <w:t xml:space="preserve">Strongly </w:t>
      </w:r>
      <w:proofErr w:type="gramStart"/>
      <w:r w:rsidRPr="00851407">
        <w:rPr>
          <w:rFonts w:ascii="Arial" w:hAnsi="Arial" w:cs="Arial"/>
          <w:i/>
          <w:iCs/>
        </w:rPr>
        <w:t>agree  /</w:t>
      </w:r>
      <w:proofErr w:type="gramEnd"/>
      <w:r w:rsidRPr="00851407">
        <w:rPr>
          <w:rFonts w:ascii="Arial" w:hAnsi="Arial" w:cs="Arial"/>
          <w:i/>
          <w:iCs/>
        </w:rPr>
        <w:t xml:space="preserve">  Agree   / </w:t>
      </w:r>
      <w:r w:rsidRPr="00906832">
        <w:rPr>
          <w:rFonts w:ascii="Arial" w:hAnsi="Arial" w:cs="Arial"/>
          <w:i/>
          <w:iCs/>
          <w:color w:val="FF0000"/>
          <w:highlight w:val="yellow"/>
        </w:rPr>
        <w:t xml:space="preserve">Neither agree nor disagree </w:t>
      </w:r>
      <w:r w:rsidRPr="00906832">
        <w:rPr>
          <w:rFonts w:ascii="Arial" w:hAnsi="Arial" w:cs="Arial"/>
          <w:i/>
          <w:iCs/>
          <w:highlight w:val="yellow"/>
        </w:rPr>
        <w:t>/  Disagree</w:t>
      </w:r>
      <w:r w:rsidRPr="00851407">
        <w:rPr>
          <w:rFonts w:ascii="Arial" w:hAnsi="Arial" w:cs="Arial"/>
          <w:i/>
          <w:iCs/>
        </w:rPr>
        <w:t>/  Strongly disagree</w:t>
      </w:r>
    </w:p>
    <w:p w14:paraId="113C9078" w14:textId="77777777" w:rsidR="00606791" w:rsidRPr="00851407" w:rsidRDefault="00606791" w:rsidP="00606791">
      <w:pPr>
        <w:rPr>
          <w:rFonts w:ascii="Arial" w:hAnsi="Arial" w:cs="Arial"/>
          <w:b/>
          <w:bCs/>
        </w:rPr>
      </w:pPr>
    </w:p>
    <w:p w14:paraId="5B7F0A15" w14:textId="77777777" w:rsidR="00606791" w:rsidRPr="00B2669C" w:rsidRDefault="00606791" w:rsidP="00606791">
      <w:pPr>
        <w:rPr>
          <w:rFonts w:ascii="Arial" w:hAnsi="Arial" w:cs="Arial"/>
          <w:b/>
          <w:bCs/>
        </w:rPr>
      </w:pPr>
      <w:r w:rsidRPr="00851407">
        <w:rPr>
          <w:rFonts w:ascii="Arial" w:hAnsi="Arial" w:cs="Arial"/>
          <w:b/>
          <w:bCs/>
        </w:rPr>
        <w:t>Fire Funding</w:t>
      </w:r>
    </w:p>
    <w:p w14:paraId="33B2B433" w14:textId="77777777" w:rsidR="00606791" w:rsidRPr="00851407" w:rsidRDefault="00606791" w:rsidP="00606791">
      <w:pPr>
        <w:rPr>
          <w:rFonts w:ascii="Arial" w:hAnsi="Arial" w:cs="Arial"/>
        </w:rPr>
      </w:pPr>
      <w:r w:rsidRPr="00851407">
        <w:rPr>
          <w:rFonts w:ascii="Arial" w:hAnsi="Arial" w:cs="Arial"/>
          <w:b/>
          <w:bCs/>
        </w:rPr>
        <w:t>Q38</w:t>
      </w:r>
      <w:r w:rsidRPr="00851407">
        <w:rPr>
          <w:rFonts w:ascii="Arial" w:hAnsi="Arial" w:cs="Arial"/>
        </w:rPr>
        <w:t>: To what extent do you agree/disagree with ring-fencing the operational fire budget within fire and rescue services run by county councils and unitary authorities?</w:t>
      </w:r>
    </w:p>
    <w:p w14:paraId="69B7E9EF" w14:textId="77777777" w:rsidR="00606791" w:rsidRPr="00851407" w:rsidRDefault="00606791" w:rsidP="00606791">
      <w:pPr>
        <w:ind w:left="360"/>
        <w:rPr>
          <w:rFonts w:ascii="Arial" w:hAnsi="Arial" w:cs="Arial"/>
          <w:i/>
          <w:iCs/>
        </w:rPr>
      </w:pPr>
      <w:r w:rsidRPr="00851407">
        <w:rPr>
          <w:rFonts w:ascii="Arial" w:hAnsi="Arial" w:cs="Arial"/>
          <w:i/>
          <w:iCs/>
        </w:rPr>
        <w:t>Strongly agree</w:t>
      </w:r>
      <w:r w:rsidRPr="00851407">
        <w:rPr>
          <w:rFonts w:ascii="Arial" w:hAnsi="Arial" w:cs="Arial"/>
          <w:i/>
          <w:iCs/>
        </w:rPr>
        <w:tab/>
        <w:t>Agree</w:t>
      </w:r>
      <w:r w:rsidRPr="00851407">
        <w:rPr>
          <w:rFonts w:ascii="Arial" w:hAnsi="Arial" w:cs="Arial"/>
          <w:i/>
          <w:iCs/>
        </w:rPr>
        <w:tab/>
      </w:r>
      <w:r w:rsidRPr="00906832">
        <w:rPr>
          <w:rFonts w:ascii="Arial" w:hAnsi="Arial" w:cs="Arial"/>
          <w:i/>
          <w:iCs/>
          <w:highlight w:val="yellow"/>
        </w:rPr>
        <w:t>Neither agree nor disagree</w:t>
      </w:r>
      <w:r w:rsidRPr="00906832">
        <w:rPr>
          <w:rFonts w:ascii="Arial" w:hAnsi="Arial" w:cs="Arial"/>
          <w:i/>
          <w:iCs/>
          <w:highlight w:val="yellow"/>
        </w:rPr>
        <w:tab/>
      </w:r>
      <w:r w:rsidRPr="00906832">
        <w:rPr>
          <w:rFonts w:ascii="Arial" w:hAnsi="Arial" w:cs="Arial"/>
          <w:i/>
          <w:iCs/>
          <w:color w:val="FF0000"/>
          <w:highlight w:val="yellow"/>
        </w:rPr>
        <w:t>Disagree</w:t>
      </w:r>
      <w:r w:rsidRPr="00851407">
        <w:rPr>
          <w:rFonts w:ascii="Arial" w:hAnsi="Arial" w:cs="Arial"/>
          <w:i/>
          <w:iCs/>
        </w:rPr>
        <w:tab/>
        <w:t>Strongly disagree</w:t>
      </w:r>
    </w:p>
    <w:p w14:paraId="4F9654C2" w14:textId="77777777" w:rsidR="00606791" w:rsidRPr="00851407" w:rsidRDefault="00606791" w:rsidP="00606791">
      <w:pPr>
        <w:rPr>
          <w:rFonts w:ascii="Arial" w:hAnsi="Arial" w:cs="Arial"/>
        </w:rPr>
      </w:pPr>
      <w:r w:rsidRPr="00851407">
        <w:rPr>
          <w:rFonts w:ascii="Arial" w:hAnsi="Arial" w:cs="Arial"/>
        </w:rPr>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553E75A2" w14:textId="77777777" w:rsidR="00606791" w:rsidRPr="00851407" w:rsidRDefault="00606791" w:rsidP="00606791">
      <w:pPr>
        <w:rPr>
          <w:rFonts w:ascii="Arial" w:hAnsi="Arial" w:cs="Arial"/>
        </w:rPr>
      </w:pPr>
      <w:r w:rsidRPr="00F4082E">
        <w:rPr>
          <w:rFonts w:ascii="Arial" w:hAnsi="Arial" w:cs="Arial"/>
          <w:b/>
          <w:bCs/>
        </w:rPr>
        <w:t>Q39</w:t>
      </w:r>
      <w:r w:rsidRPr="00F4082E">
        <w:rPr>
          <w:rFonts w:ascii="Arial" w:hAnsi="Arial" w:cs="Arial"/>
        </w:rPr>
        <w:t>: Please provide the reasons for your response.</w:t>
      </w:r>
    </w:p>
    <w:p w14:paraId="5833BBEA" w14:textId="77777777" w:rsidR="00606791" w:rsidRPr="004409DD" w:rsidRDefault="00606791" w:rsidP="00606791">
      <w:pPr>
        <w:rPr>
          <w:rFonts w:ascii="Arial" w:hAnsi="Arial" w:cs="Arial"/>
          <w:color w:val="FF0000"/>
        </w:rPr>
      </w:pPr>
      <w:r w:rsidRPr="00906832">
        <w:rPr>
          <w:rFonts w:ascii="Arial" w:hAnsi="Arial" w:cs="Arial"/>
          <w:color w:val="FF0000"/>
          <w:highlight w:val="yellow"/>
        </w:rPr>
        <w:t>See paragraph 5.3.</w:t>
      </w:r>
    </w:p>
    <w:p w14:paraId="53BCE7B5" w14:textId="77777777" w:rsidR="00606791" w:rsidRDefault="00606791" w:rsidP="00606791">
      <w:pPr>
        <w:rPr>
          <w:rFonts w:ascii="Arial" w:hAnsi="Arial" w:cs="Arial"/>
          <w:color w:val="FF0000"/>
        </w:rPr>
      </w:pPr>
      <w:r>
        <w:rPr>
          <w:rFonts w:ascii="Arial" w:hAnsi="Arial" w:cs="Arial"/>
          <w:color w:val="FF0000"/>
        </w:rPr>
        <w:t xml:space="preserve"> </w:t>
      </w:r>
    </w:p>
    <w:p w14:paraId="1111F395" w14:textId="77777777" w:rsidR="00606791" w:rsidRDefault="00606791" w:rsidP="00606791">
      <w:pPr>
        <w:rPr>
          <w:rFonts w:ascii="Arial" w:hAnsi="Arial" w:cs="Arial"/>
          <w:color w:val="FF0000"/>
        </w:rPr>
      </w:pPr>
    </w:p>
    <w:p w14:paraId="78BA5306" w14:textId="77777777" w:rsidR="00606791" w:rsidRPr="00851407" w:rsidRDefault="00606791" w:rsidP="00606791">
      <w:pPr>
        <w:rPr>
          <w:rFonts w:ascii="Arial" w:hAnsi="Arial" w:cs="Arial"/>
          <w:b/>
          <w:bCs/>
        </w:rPr>
      </w:pPr>
      <w:r w:rsidRPr="00851407">
        <w:rPr>
          <w:rFonts w:ascii="Arial" w:hAnsi="Arial" w:cs="Arial"/>
          <w:b/>
          <w:bCs/>
        </w:rPr>
        <w:t>A Balanced Leadership Model</w:t>
      </w:r>
    </w:p>
    <w:p w14:paraId="1F0FFA5A" w14:textId="77777777" w:rsidR="00606791" w:rsidRPr="00851407" w:rsidRDefault="00606791" w:rsidP="00606791">
      <w:pPr>
        <w:rPr>
          <w:rFonts w:ascii="Arial" w:hAnsi="Arial" w:cs="Arial"/>
        </w:rPr>
      </w:pPr>
      <w:r w:rsidRPr="00851407">
        <w:rPr>
          <w:rFonts w:ascii="Arial" w:hAnsi="Arial" w:cs="Arial"/>
          <w:b/>
          <w:bCs/>
        </w:rPr>
        <w:t>Q40</w:t>
      </w:r>
      <w:r w:rsidRPr="00851407">
        <w:rPr>
          <w:rFonts w:ascii="Arial" w:hAnsi="Arial" w:cs="Arial"/>
        </w:rPr>
        <w:t>. To what extent do you agree with this proposed approach (as outlined in the table above)?</w:t>
      </w:r>
    </w:p>
    <w:p w14:paraId="43041B32" w14:textId="77777777" w:rsidR="00606791" w:rsidRPr="00851407" w:rsidRDefault="00606791" w:rsidP="00606791">
      <w:pPr>
        <w:ind w:left="360"/>
        <w:rPr>
          <w:rFonts w:ascii="Arial" w:hAnsi="Arial" w:cs="Arial"/>
          <w:i/>
          <w:iCs/>
        </w:rPr>
      </w:pPr>
      <w:r w:rsidRPr="00851407">
        <w:rPr>
          <w:rFonts w:ascii="Arial" w:hAnsi="Arial" w:cs="Arial"/>
          <w:i/>
          <w:iCs/>
        </w:rPr>
        <w:t>Strongly agree</w:t>
      </w:r>
      <w:r w:rsidRPr="00851407">
        <w:rPr>
          <w:rFonts w:ascii="Arial" w:hAnsi="Arial" w:cs="Arial"/>
          <w:i/>
          <w:iCs/>
        </w:rPr>
        <w:tab/>
      </w:r>
      <w:r w:rsidRPr="006C119A">
        <w:rPr>
          <w:rFonts w:ascii="Arial" w:hAnsi="Arial" w:cs="Arial"/>
          <w:i/>
          <w:iCs/>
        </w:rPr>
        <w:t>Agree</w:t>
      </w:r>
      <w:r w:rsidRPr="00851407">
        <w:rPr>
          <w:rFonts w:ascii="Arial" w:hAnsi="Arial" w:cs="Arial"/>
          <w:i/>
          <w:iCs/>
        </w:rPr>
        <w:tab/>
      </w:r>
      <w:r w:rsidRPr="006C119A">
        <w:rPr>
          <w:rFonts w:ascii="Arial" w:hAnsi="Arial" w:cs="Arial"/>
          <w:i/>
          <w:iCs/>
          <w:color w:val="FF0000"/>
        </w:rPr>
        <w:t>Neither agree nor disagree</w:t>
      </w:r>
      <w:r w:rsidRPr="00851407">
        <w:rPr>
          <w:rFonts w:ascii="Arial" w:hAnsi="Arial" w:cs="Arial"/>
          <w:i/>
          <w:iCs/>
        </w:rPr>
        <w:tab/>
        <w:t>Disagree</w:t>
      </w:r>
      <w:r w:rsidRPr="00851407">
        <w:rPr>
          <w:rFonts w:ascii="Arial" w:hAnsi="Arial" w:cs="Arial"/>
          <w:i/>
          <w:iCs/>
        </w:rPr>
        <w:tab/>
        <w:t>Strongly disagree</w:t>
      </w:r>
    </w:p>
    <w:p w14:paraId="0F943877" w14:textId="77777777" w:rsidR="00606791" w:rsidRPr="00851407" w:rsidRDefault="00606791" w:rsidP="00606791">
      <w:pPr>
        <w:rPr>
          <w:rFonts w:ascii="Arial" w:hAnsi="Arial" w:cs="Arial"/>
        </w:rPr>
      </w:pPr>
      <w:r w:rsidRPr="00851407">
        <w:rPr>
          <w:rFonts w:ascii="Arial" w:hAnsi="Arial" w:cs="Arial"/>
        </w:rPr>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4446E4E7" w14:textId="77777777" w:rsidR="00606791" w:rsidRPr="008840C7" w:rsidRDefault="00606791" w:rsidP="00606791">
      <w:pPr>
        <w:rPr>
          <w:rFonts w:ascii="Arial" w:hAnsi="Arial" w:cs="Arial"/>
        </w:rPr>
      </w:pPr>
      <w:r w:rsidRPr="008840C7">
        <w:rPr>
          <w:rFonts w:ascii="Arial" w:hAnsi="Arial" w:cs="Arial"/>
          <w:b/>
          <w:bCs/>
        </w:rPr>
        <w:t>Q41</w:t>
      </w:r>
      <w:r w:rsidRPr="008840C7">
        <w:rPr>
          <w:rFonts w:ascii="Arial" w:hAnsi="Arial" w:cs="Arial"/>
        </w:rPr>
        <w:t>. Do you have any other comments to further support your answer?</w:t>
      </w:r>
    </w:p>
    <w:p w14:paraId="6EC84A2E" w14:textId="77777777" w:rsidR="00606791" w:rsidRDefault="00606791" w:rsidP="00606791">
      <w:pPr>
        <w:rPr>
          <w:rFonts w:ascii="Arial" w:hAnsi="Arial" w:cs="Arial"/>
          <w:color w:val="FF0000"/>
        </w:rPr>
      </w:pPr>
      <w:r w:rsidRPr="00906832">
        <w:rPr>
          <w:rFonts w:ascii="Arial" w:hAnsi="Arial" w:cs="Arial"/>
          <w:color w:val="FF0000"/>
          <w:highlight w:val="yellow"/>
        </w:rPr>
        <w:t>See paragraphs 4.1 to 4.8.</w:t>
      </w:r>
      <w:r>
        <w:rPr>
          <w:rFonts w:ascii="Arial" w:hAnsi="Arial" w:cs="Arial"/>
          <w:color w:val="FF0000"/>
        </w:rPr>
        <w:t xml:space="preserve"> </w:t>
      </w:r>
    </w:p>
    <w:p w14:paraId="14D2C5DE" w14:textId="77777777" w:rsidR="00606791" w:rsidRPr="00371289" w:rsidRDefault="00606791" w:rsidP="00606791">
      <w:pPr>
        <w:rPr>
          <w:rFonts w:ascii="Arial" w:hAnsi="Arial" w:cs="Arial"/>
          <w:color w:val="FF0000"/>
        </w:rPr>
      </w:pPr>
      <w:r>
        <w:rPr>
          <w:rFonts w:ascii="Arial" w:hAnsi="Arial" w:cs="Arial"/>
          <w:color w:val="FF0000"/>
        </w:rPr>
        <w:t xml:space="preserve"> </w:t>
      </w:r>
    </w:p>
    <w:p w14:paraId="74FD9290" w14:textId="77777777" w:rsidR="00606791" w:rsidRPr="008840C7" w:rsidRDefault="00606791" w:rsidP="00606791">
      <w:pPr>
        <w:rPr>
          <w:rFonts w:ascii="Arial" w:hAnsi="Arial" w:cs="Arial"/>
        </w:rPr>
      </w:pPr>
    </w:p>
    <w:p w14:paraId="3EEC9201" w14:textId="77777777" w:rsidR="00606791" w:rsidRPr="008840C7" w:rsidRDefault="00606791" w:rsidP="00606791">
      <w:pPr>
        <w:rPr>
          <w:rFonts w:ascii="Arial" w:hAnsi="Arial" w:cs="Arial"/>
        </w:rPr>
      </w:pPr>
      <w:r w:rsidRPr="00906832">
        <w:rPr>
          <w:rFonts w:ascii="Arial" w:hAnsi="Arial" w:cs="Arial"/>
          <w:b/>
          <w:bCs/>
          <w:highlight w:val="yellow"/>
        </w:rPr>
        <w:t>Q42</w:t>
      </w:r>
      <w:r w:rsidRPr="00906832">
        <w:rPr>
          <w:rFonts w:ascii="Arial" w:hAnsi="Arial" w:cs="Arial"/>
          <w:highlight w:val="yellow"/>
        </w:rPr>
        <w:t>. Are there any factors we should consider when implementing these proposals?</w:t>
      </w:r>
    </w:p>
    <w:p w14:paraId="41E6BD71" w14:textId="77777777" w:rsidR="005510F0" w:rsidRPr="0099344C" w:rsidRDefault="005510F0" w:rsidP="005510F0">
      <w:pPr>
        <w:rPr>
          <w:rFonts w:ascii="Arial" w:hAnsi="Arial" w:cs="Arial"/>
          <w:color w:val="FF0000"/>
        </w:rPr>
      </w:pPr>
      <w:r>
        <w:rPr>
          <w:rFonts w:ascii="Arial" w:hAnsi="Arial" w:cs="Arial"/>
          <w:color w:val="FF0000"/>
        </w:rPr>
        <w:t>See paragraphs 4.1-4.8.</w:t>
      </w:r>
    </w:p>
    <w:p w14:paraId="573162C6" w14:textId="77777777" w:rsidR="00606791" w:rsidRPr="00FC2C68" w:rsidRDefault="00606791" w:rsidP="00606791">
      <w:pPr>
        <w:rPr>
          <w:rFonts w:ascii="Arial" w:hAnsi="Arial" w:cs="Arial"/>
        </w:rPr>
      </w:pPr>
      <w:r w:rsidRPr="008840C7">
        <w:rPr>
          <w:rFonts w:ascii="Arial" w:hAnsi="Arial" w:cs="Arial"/>
          <w:b/>
          <w:bCs/>
        </w:rPr>
        <w:t>Q43</w:t>
      </w:r>
      <w:r w:rsidRPr="008840C7">
        <w:rPr>
          <w:rFonts w:ascii="Arial" w:hAnsi="Arial" w:cs="Arial"/>
        </w:rPr>
        <w:t xml:space="preserve">: What factors should we consider when giving chief fire officers operational </w:t>
      </w:r>
      <w:r w:rsidRPr="00FC2C68">
        <w:rPr>
          <w:rFonts w:ascii="Arial" w:hAnsi="Arial" w:cs="Arial"/>
        </w:rPr>
        <w:t>independence?</w:t>
      </w:r>
    </w:p>
    <w:p w14:paraId="1CA72252" w14:textId="77777777" w:rsidR="00606791" w:rsidRPr="00FC2C68" w:rsidRDefault="00606791" w:rsidP="00606791">
      <w:pPr>
        <w:rPr>
          <w:rFonts w:ascii="Arial" w:hAnsi="Arial" w:cs="Arial"/>
          <w:b/>
          <w:bCs/>
        </w:rPr>
      </w:pPr>
      <w:r w:rsidRPr="009D48C9">
        <w:rPr>
          <w:rFonts w:ascii="Arial" w:hAnsi="Arial" w:cs="Arial"/>
          <w:b/>
          <w:bCs/>
        </w:rPr>
        <w:t>Please provide the reasons for your opinions.</w:t>
      </w:r>
    </w:p>
    <w:p w14:paraId="52DC55D7" w14:textId="77777777" w:rsidR="00606791" w:rsidRDefault="00606791" w:rsidP="00606791">
      <w:pPr>
        <w:rPr>
          <w:rFonts w:ascii="Arial" w:hAnsi="Arial" w:cs="Arial"/>
          <w:color w:val="FF0000"/>
        </w:rPr>
      </w:pPr>
      <w:r w:rsidRPr="00906832">
        <w:rPr>
          <w:rFonts w:ascii="Arial" w:hAnsi="Arial" w:cs="Arial"/>
          <w:color w:val="FF0000"/>
          <w:highlight w:val="yellow"/>
        </w:rPr>
        <w:t>See paragraphs 4.1 to 4.8.</w:t>
      </w:r>
    </w:p>
    <w:p w14:paraId="69D5FFD4" w14:textId="77777777" w:rsidR="00606791" w:rsidRPr="00851407" w:rsidRDefault="00606791" w:rsidP="00606791">
      <w:pPr>
        <w:rPr>
          <w:rFonts w:ascii="Arial" w:hAnsi="Arial" w:cs="Arial"/>
          <w:b/>
          <w:bCs/>
        </w:rPr>
      </w:pPr>
      <w:r w:rsidRPr="00851407">
        <w:rPr>
          <w:rFonts w:ascii="Arial" w:hAnsi="Arial" w:cs="Arial"/>
          <w:b/>
          <w:bCs/>
        </w:rPr>
        <w:t>Legal Entity of Chief Fire Officers</w:t>
      </w:r>
    </w:p>
    <w:p w14:paraId="51C46957" w14:textId="77777777" w:rsidR="00606791" w:rsidRPr="00851407" w:rsidRDefault="00606791" w:rsidP="00606791">
      <w:pPr>
        <w:rPr>
          <w:rFonts w:ascii="Arial" w:hAnsi="Arial" w:cs="Arial"/>
        </w:rPr>
      </w:pPr>
      <w:r w:rsidRPr="00851407">
        <w:rPr>
          <w:rFonts w:ascii="Arial" w:hAnsi="Arial" w:cs="Arial"/>
          <w:b/>
          <w:bCs/>
        </w:rPr>
        <w:t>Q44</w:t>
      </w:r>
      <w:r w:rsidRPr="00851407">
        <w:rPr>
          <w:rFonts w:ascii="Arial" w:hAnsi="Arial" w:cs="Arial"/>
        </w:rPr>
        <w:t>: What factors should we consider should we make chief fire officers corporations sole?</w:t>
      </w:r>
    </w:p>
    <w:p w14:paraId="770A1C13" w14:textId="77777777" w:rsidR="00606791" w:rsidRDefault="00606791" w:rsidP="00606791">
      <w:pPr>
        <w:rPr>
          <w:rFonts w:ascii="Arial" w:hAnsi="Arial" w:cs="Arial"/>
          <w:color w:val="FF0000"/>
        </w:rPr>
      </w:pPr>
    </w:p>
    <w:p w14:paraId="59E3ED34" w14:textId="77777777" w:rsidR="00606791" w:rsidRDefault="00606791" w:rsidP="00606791">
      <w:pPr>
        <w:rPr>
          <w:rFonts w:ascii="Arial" w:hAnsi="Arial" w:cs="Arial"/>
          <w:color w:val="FF0000"/>
        </w:rPr>
      </w:pPr>
      <w:r w:rsidRPr="00906832">
        <w:rPr>
          <w:rFonts w:ascii="Arial" w:hAnsi="Arial" w:cs="Arial"/>
          <w:color w:val="FF0000"/>
          <w:highlight w:val="yellow"/>
        </w:rPr>
        <w:t>See paragraphs 5.1 and 5.2.</w:t>
      </w:r>
      <w:r>
        <w:rPr>
          <w:rFonts w:ascii="Arial" w:hAnsi="Arial" w:cs="Arial"/>
          <w:color w:val="FF0000"/>
        </w:rPr>
        <w:t xml:space="preserve"> </w:t>
      </w:r>
    </w:p>
    <w:p w14:paraId="180FB7BD" w14:textId="77777777" w:rsidR="00606791" w:rsidRPr="0087279E" w:rsidRDefault="00606791" w:rsidP="00606791">
      <w:pPr>
        <w:rPr>
          <w:rFonts w:ascii="Arial" w:hAnsi="Arial" w:cs="Arial"/>
          <w:color w:val="FF0000"/>
        </w:rPr>
      </w:pPr>
      <w:r w:rsidRPr="0087279E">
        <w:rPr>
          <w:rFonts w:ascii="Arial" w:hAnsi="Arial" w:cs="Arial"/>
          <w:color w:val="FF0000"/>
        </w:rPr>
        <w:t xml:space="preserve"> </w:t>
      </w:r>
    </w:p>
    <w:p w14:paraId="2E088AF4" w14:textId="77777777" w:rsidR="00606791" w:rsidRPr="00851407" w:rsidRDefault="00606791" w:rsidP="00606791">
      <w:pPr>
        <w:rPr>
          <w:rFonts w:ascii="Arial" w:hAnsi="Arial" w:cs="Arial"/>
          <w:b/>
          <w:bCs/>
        </w:rPr>
      </w:pPr>
      <w:r w:rsidRPr="00851407">
        <w:rPr>
          <w:rFonts w:ascii="Arial" w:hAnsi="Arial" w:cs="Arial"/>
          <w:b/>
          <w:bCs/>
        </w:rPr>
        <w:t>Clear Distinction Between Strategic and Operational Planning</w:t>
      </w:r>
    </w:p>
    <w:p w14:paraId="18C77C73" w14:textId="77777777" w:rsidR="00606791" w:rsidRPr="00851407" w:rsidRDefault="00606791" w:rsidP="00606791">
      <w:pPr>
        <w:rPr>
          <w:rFonts w:ascii="Arial" w:hAnsi="Arial" w:cs="Arial"/>
        </w:rPr>
      </w:pPr>
      <w:r w:rsidRPr="00851407">
        <w:rPr>
          <w:rFonts w:ascii="Arial" w:hAnsi="Arial" w:cs="Arial"/>
          <w:b/>
          <w:bCs/>
        </w:rPr>
        <w:t>Q45</w:t>
      </w:r>
      <w:r w:rsidRPr="00851407">
        <w:rPr>
          <w:rFonts w:ascii="Arial" w:hAnsi="Arial" w:cs="Arial"/>
        </w:rPr>
        <w:t>: To what extent do you agree or disagree that the responsibility for strategic and operational planning should be better distinguished?</w:t>
      </w:r>
    </w:p>
    <w:p w14:paraId="37FDF808" w14:textId="77777777" w:rsidR="00606791" w:rsidRPr="00851407" w:rsidRDefault="00606791" w:rsidP="00606791">
      <w:pPr>
        <w:ind w:left="360"/>
        <w:rPr>
          <w:rFonts w:ascii="Arial" w:hAnsi="Arial" w:cs="Arial"/>
          <w:i/>
          <w:iCs/>
        </w:rPr>
      </w:pPr>
      <w:r w:rsidRPr="00851407">
        <w:rPr>
          <w:rFonts w:ascii="Arial" w:hAnsi="Arial" w:cs="Arial"/>
          <w:i/>
          <w:iCs/>
        </w:rPr>
        <w:t>Strongly agree</w:t>
      </w:r>
      <w:r w:rsidRPr="00851407">
        <w:rPr>
          <w:rFonts w:ascii="Arial" w:hAnsi="Arial" w:cs="Arial"/>
          <w:i/>
          <w:iCs/>
        </w:rPr>
        <w:tab/>
      </w:r>
      <w:r w:rsidRPr="00462702">
        <w:rPr>
          <w:rFonts w:ascii="Arial" w:hAnsi="Arial" w:cs="Arial"/>
          <w:i/>
          <w:iCs/>
          <w:color w:val="FF0000"/>
        </w:rPr>
        <w:t>Agree</w:t>
      </w:r>
      <w:r w:rsidRPr="00851407">
        <w:rPr>
          <w:rFonts w:ascii="Arial" w:hAnsi="Arial" w:cs="Arial"/>
          <w:i/>
          <w:iCs/>
        </w:rPr>
        <w:tab/>
        <w:t>Neither agree nor disagree</w:t>
      </w:r>
      <w:r w:rsidRPr="00851407">
        <w:rPr>
          <w:rFonts w:ascii="Arial" w:hAnsi="Arial" w:cs="Arial"/>
          <w:i/>
          <w:iCs/>
        </w:rPr>
        <w:tab/>
        <w:t>Disagree</w:t>
      </w:r>
      <w:r w:rsidRPr="00851407">
        <w:rPr>
          <w:rFonts w:ascii="Arial" w:hAnsi="Arial" w:cs="Arial"/>
          <w:i/>
          <w:iCs/>
        </w:rPr>
        <w:tab/>
        <w:t>Strongly disagree</w:t>
      </w:r>
    </w:p>
    <w:p w14:paraId="252123D9" w14:textId="77777777" w:rsidR="00606791" w:rsidRPr="00851407" w:rsidRDefault="00606791" w:rsidP="00606791">
      <w:pPr>
        <w:rPr>
          <w:rFonts w:ascii="Arial" w:hAnsi="Arial" w:cs="Arial"/>
        </w:rPr>
      </w:pPr>
      <w:r w:rsidRPr="00851407">
        <w:rPr>
          <w:rFonts w:ascii="Arial" w:hAnsi="Arial" w:cs="Arial"/>
        </w:rPr>
        <w:lastRenderedPageBreak/>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0369069D" w14:textId="77777777" w:rsidR="00606791" w:rsidRPr="00851407" w:rsidRDefault="00606791" w:rsidP="00606791">
      <w:pPr>
        <w:rPr>
          <w:rFonts w:ascii="Arial" w:hAnsi="Arial" w:cs="Arial"/>
        </w:rPr>
      </w:pPr>
      <w:r w:rsidRPr="00851407">
        <w:rPr>
          <w:rFonts w:ascii="Arial" w:hAnsi="Arial" w:cs="Arial"/>
          <w:b/>
          <w:bCs/>
        </w:rPr>
        <w:t>Q46</w:t>
      </w:r>
      <w:r w:rsidRPr="00851407">
        <w:rPr>
          <w:rFonts w:ascii="Arial" w:hAnsi="Arial" w:cs="Arial"/>
        </w:rPr>
        <w:t>: To what extent do you agree or disagree that the strategic plan should be the responsibility of the fire and rescue authority?</w:t>
      </w:r>
    </w:p>
    <w:p w14:paraId="6F2F7326" w14:textId="77777777" w:rsidR="00606791" w:rsidRPr="00851407" w:rsidRDefault="00606791" w:rsidP="00606791">
      <w:pPr>
        <w:ind w:left="360"/>
        <w:rPr>
          <w:rFonts w:ascii="Arial" w:hAnsi="Arial" w:cs="Arial"/>
          <w:i/>
          <w:iCs/>
        </w:rPr>
      </w:pPr>
      <w:r w:rsidRPr="00851407">
        <w:rPr>
          <w:rFonts w:ascii="Arial" w:hAnsi="Arial" w:cs="Arial"/>
          <w:i/>
          <w:iCs/>
        </w:rPr>
        <w:t>Strongly agree</w:t>
      </w:r>
      <w:r w:rsidRPr="00851407">
        <w:rPr>
          <w:rFonts w:ascii="Arial" w:hAnsi="Arial" w:cs="Arial"/>
          <w:i/>
          <w:iCs/>
        </w:rPr>
        <w:tab/>
      </w:r>
      <w:r w:rsidRPr="00F96FCA">
        <w:rPr>
          <w:rFonts w:ascii="Arial" w:hAnsi="Arial" w:cs="Arial"/>
          <w:i/>
          <w:iCs/>
          <w:color w:val="FF0000"/>
        </w:rPr>
        <w:t>Agree</w:t>
      </w:r>
      <w:r w:rsidRPr="00851407">
        <w:rPr>
          <w:rFonts w:ascii="Arial" w:hAnsi="Arial" w:cs="Arial"/>
          <w:i/>
          <w:iCs/>
        </w:rPr>
        <w:tab/>
        <w:t>Neither agree nor disagree</w:t>
      </w:r>
      <w:r w:rsidRPr="00851407">
        <w:rPr>
          <w:rFonts w:ascii="Arial" w:hAnsi="Arial" w:cs="Arial"/>
          <w:i/>
          <w:iCs/>
        </w:rPr>
        <w:tab/>
        <w:t>Disagree</w:t>
      </w:r>
      <w:r w:rsidRPr="00851407">
        <w:rPr>
          <w:rFonts w:ascii="Arial" w:hAnsi="Arial" w:cs="Arial"/>
          <w:i/>
          <w:iCs/>
        </w:rPr>
        <w:tab/>
        <w:t>Strongly disagree</w:t>
      </w:r>
    </w:p>
    <w:p w14:paraId="0A6168E7" w14:textId="77777777" w:rsidR="00606791" w:rsidRPr="00851407" w:rsidRDefault="00606791" w:rsidP="00606791">
      <w:pPr>
        <w:rPr>
          <w:rFonts w:ascii="Arial" w:hAnsi="Arial" w:cs="Arial"/>
        </w:rPr>
      </w:pPr>
      <w:r w:rsidRPr="00851407">
        <w:rPr>
          <w:rFonts w:ascii="Arial" w:hAnsi="Arial" w:cs="Arial"/>
        </w:rPr>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56020F34" w14:textId="77777777" w:rsidR="00606791" w:rsidRPr="00851407" w:rsidRDefault="00606791" w:rsidP="00606791">
      <w:pPr>
        <w:rPr>
          <w:rFonts w:ascii="Arial" w:hAnsi="Arial" w:cs="Arial"/>
        </w:rPr>
      </w:pPr>
      <w:r w:rsidRPr="00851407">
        <w:rPr>
          <w:rFonts w:ascii="Arial" w:hAnsi="Arial" w:cs="Arial"/>
          <w:b/>
          <w:bCs/>
        </w:rPr>
        <w:t>Q47</w:t>
      </w:r>
      <w:r w:rsidRPr="00851407">
        <w:rPr>
          <w:rFonts w:ascii="Arial" w:hAnsi="Arial" w:cs="Arial"/>
        </w:rPr>
        <w:t>: To what extent do you agree or disagree that the operational plan should be the responsibility of the chief fire officer?</w:t>
      </w:r>
    </w:p>
    <w:p w14:paraId="280E1AF4" w14:textId="77777777" w:rsidR="00606791" w:rsidRPr="00851407" w:rsidRDefault="00606791" w:rsidP="00606791">
      <w:pPr>
        <w:ind w:left="360"/>
        <w:rPr>
          <w:rFonts w:ascii="Arial" w:hAnsi="Arial" w:cs="Arial"/>
          <w:i/>
          <w:iCs/>
        </w:rPr>
      </w:pPr>
      <w:r w:rsidRPr="00851407">
        <w:rPr>
          <w:rFonts w:ascii="Arial" w:hAnsi="Arial" w:cs="Arial"/>
          <w:i/>
          <w:iCs/>
        </w:rPr>
        <w:t>Strongly agree</w:t>
      </w:r>
      <w:r w:rsidRPr="00851407">
        <w:rPr>
          <w:rFonts w:ascii="Arial" w:hAnsi="Arial" w:cs="Arial"/>
          <w:i/>
          <w:iCs/>
        </w:rPr>
        <w:tab/>
      </w:r>
      <w:r w:rsidRPr="00F96FCA">
        <w:rPr>
          <w:rFonts w:ascii="Arial" w:hAnsi="Arial" w:cs="Arial"/>
          <w:i/>
          <w:iCs/>
          <w:color w:val="FF0000"/>
        </w:rPr>
        <w:t>Agree</w:t>
      </w:r>
      <w:r w:rsidRPr="00851407">
        <w:rPr>
          <w:rFonts w:ascii="Arial" w:hAnsi="Arial" w:cs="Arial"/>
          <w:i/>
          <w:iCs/>
        </w:rPr>
        <w:tab/>
        <w:t>Neither agree nor disagree</w:t>
      </w:r>
      <w:r w:rsidRPr="00851407">
        <w:rPr>
          <w:rFonts w:ascii="Arial" w:hAnsi="Arial" w:cs="Arial"/>
          <w:i/>
          <w:iCs/>
        </w:rPr>
        <w:tab/>
      </w:r>
      <w:r w:rsidRPr="007E5926">
        <w:rPr>
          <w:rFonts w:ascii="Arial" w:hAnsi="Arial" w:cs="Arial"/>
          <w:i/>
          <w:iCs/>
          <w:color w:val="000000" w:themeColor="text1"/>
        </w:rPr>
        <w:t>Disagree</w:t>
      </w:r>
      <w:r w:rsidRPr="00851407">
        <w:rPr>
          <w:rFonts w:ascii="Arial" w:hAnsi="Arial" w:cs="Arial"/>
          <w:i/>
          <w:iCs/>
        </w:rPr>
        <w:tab/>
        <w:t>Strongly disagree</w:t>
      </w:r>
    </w:p>
    <w:p w14:paraId="402CCD0B" w14:textId="77777777" w:rsidR="00606791" w:rsidRPr="00851407" w:rsidRDefault="00606791" w:rsidP="00606791">
      <w:pPr>
        <w:rPr>
          <w:rFonts w:ascii="Arial" w:hAnsi="Arial" w:cs="Arial"/>
        </w:rPr>
      </w:pPr>
      <w:r w:rsidRPr="00851407">
        <w:rPr>
          <w:rFonts w:ascii="Arial" w:hAnsi="Arial" w:cs="Arial"/>
        </w:rPr>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r w:rsidRPr="00851407">
        <w:rPr>
          <w:rFonts w:ascii="Arial" w:hAnsi="Arial" w:cs="Arial"/>
        </w:rPr>
        <w:tab/>
        <w:t xml:space="preserve"> </w:t>
      </w:r>
    </w:p>
    <w:p w14:paraId="11C30700" w14:textId="77777777" w:rsidR="00606791" w:rsidRPr="00851407" w:rsidRDefault="00606791" w:rsidP="00606791">
      <w:pPr>
        <w:rPr>
          <w:rFonts w:ascii="Arial" w:hAnsi="Arial" w:cs="Arial"/>
        </w:rPr>
      </w:pPr>
      <w:r w:rsidRPr="00121204">
        <w:rPr>
          <w:rFonts w:ascii="Arial" w:hAnsi="Arial" w:cs="Arial"/>
          <w:b/>
          <w:bCs/>
        </w:rPr>
        <w:t>Q48</w:t>
      </w:r>
      <w:r w:rsidRPr="00121204">
        <w:rPr>
          <w:rFonts w:ascii="Arial" w:hAnsi="Arial" w:cs="Arial"/>
        </w:rPr>
        <w:t>: Please provide the reasons for your response.</w:t>
      </w:r>
    </w:p>
    <w:p w14:paraId="01F042FA" w14:textId="77777777" w:rsidR="00606791" w:rsidRPr="0087279E" w:rsidRDefault="00606791" w:rsidP="00606791">
      <w:pPr>
        <w:rPr>
          <w:rStyle w:val="normaltextrun"/>
          <w:shd w:val="clear" w:color="auto" w:fill="FFFFFF"/>
        </w:rPr>
      </w:pPr>
      <w:r w:rsidRPr="00906832">
        <w:rPr>
          <w:rStyle w:val="normaltextrun"/>
          <w:rFonts w:ascii="Arial" w:hAnsi="Arial" w:cs="Arial"/>
          <w:color w:val="FF0000"/>
          <w:highlight w:val="yellow"/>
          <w:shd w:val="clear" w:color="auto" w:fill="FFFFFF"/>
        </w:rPr>
        <w:t>See paragraph 6.1.</w:t>
      </w:r>
      <w:r>
        <w:rPr>
          <w:rStyle w:val="normaltextrun"/>
          <w:rFonts w:ascii="Arial" w:hAnsi="Arial" w:cs="Arial"/>
          <w:color w:val="FF0000"/>
          <w:shd w:val="clear" w:color="auto" w:fill="FFFFFF"/>
        </w:rPr>
        <w:t xml:space="preserve"> </w:t>
      </w:r>
      <w:r w:rsidRPr="00121204">
        <w:rPr>
          <w:rStyle w:val="normaltextrun"/>
          <w:rFonts w:ascii="Arial" w:hAnsi="Arial" w:cs="Arial"/>
          <w:color w:val="FF0000"/>
          <w:shd w:val="clear" w:color="auto" w:fill="FFFFFF"/>
        </w:rPr>
        <w:t>  </w:t>
      </w:r>
      <w:r w:rsidRPr="0087279E">
        <w:rPr>
          <w:rStyle w:val="normaltextrun"/>
        </w:rPr>
        <w:t> </w:t>
      </w:r>
    </w:p>
    <w:p w14:paraId="664584BB" w14:textId="77777777" w:rsidR="000C7F02" w:rsidRPr="00FA4EC5" w:rsidRDefault="000C7F02" w:rsidP="00473C99">
      <w:pPr>
        <w:rPr>
          <w:rFonts w:ascii="Arial" w:hAnsi="Arial" w:cs="Arial"/>
          <w:highlight w:val="yellow"/>
        </w:rPr>
      </w:pPr>
      <w:r w:rsidRPr="00FA4EC5">
        <w:rPr>
          <w:rFonts w:ascii="Arial" w:hAnsi="Arial" w:cs="Arial"/>
          <w:highlight w:val="yellow"/>
        </w:rPr>
        <w:br w:type="page"/>
      </w:r>
    </w:p>
    <w:p w14:paraId="43F53506" w14:textId="1AC9C2AD" w:rsidR="0044510C" w:rsidRPr="00627CC8" w:rsidRDefault="000C7F02" w:rsidP="00301F0F">
      <w:pPr>
        <w:pStyle w:val="ListParagraph"/>
        <w:numPr>
          <w:ilvl w:val="0"/>
          <w:numId w:val="11"/>
        </w:numPr>
        <w:rPr>
          <w:rFonts w:ascii="Arial" w:hAnsi="Arial" w:cs="Arial"/>
          <w:b/>
          <w:bCs/>
        </w:rPr>
      </w:pPr>
      <w:r w:rsidRPr="00473C99">
        <w:rPr>
          <w:rFonts w:ascii="Arial" w:hAnsi="Arial" w:cs="Arial"/>
          <w:b/>
          <w:bCs/>
        </w:rPr>
        <w:lastRenderedPageBreak/>
        <w:t>Appendix A</w:t>
      </w:r>
      <w:r>
        <w:rPr>
          <w:rFonts w:ascii="Arial" w:hAnsi="Arial" w:cs="Arial"/>
          <w:b/>
          <w:bCs/>
        </w:rPr>
        <w:t>:</w:t>
      </w:r>
      <w:r w:rsidRPr="00473C99">
        <w:rPr>
          <w:rFonts w:ascii="Arial" w:hAnsi="Arial" w:cs="Arial"/>
          <w:b/>
          <w:bCs/>
        </w:rPr>
        <w:t xml:space="preserve"> Fit fo</w:t>
      </w:r>
      <w:r w:rsidRPr="00627CC8">
        <w:rPr>
          <w:rFonts w:ascii="Arial" w:hAnsi="Arial" w:cs="Arial"/>
          <w:b/>
          <w:bCs/>
        </w:rPr>
        <w:t>r the Future Improvement Objectives</w:t>
      </w:r>
    </w:p>
    <w:p w14:paraId="1C93BD40" w14:textId="11002F86" w:rsidR="000C7F02" w:rsidRDefault="000C7F02">
      <w:pPr>
        <w:rPr>
          <w:rFonts w:ascii="Arial" w:hAnsi="Arial" w:cs="Arial"/>
          <w:highlight w:val="yellow"/>
        </w:rPr>
      </w:pPr>
    </w:p>
    <w:tbl>
      <w:tblPr>
        <w:tblStyle w:val="TableGrid"/>
        <w:tblW w:w="0" w:type="auto"/>
        <w:tblLook w:val="04A0" w:firstRow="1" w:lastRow="0" w:firstColumn="1" w:lastColumn="0" w:noHBand="0" w:noVBand="1"/>
      </w:tblPr>
      <w:tblGrid>
        <w:gridCol w:w="2281"/>
        <w:gridCol w:w="6735"/>
      </w:tblGrid>
      <w:tr w:rsidR="000C7F02" w:rsidRPr="000C7F02" w14:paraId="0BA4DF92" w14:textId="77777777" w:rsidTr="003D1851">
        <w:tc>
          <w:tcPr>
            <w:tcW w:w="2689" w:type="dxa"/>
            <w:shd w:val="clear" w:color="auto" w:fill="000000" w:themeFill="text1"/>
          </w:tcPr>
          <w:p w14:paraId="5A651234" w14:textId="77777777" w:rsidR="000C7F02" w:rsidRPr="00627CC8" w:rsidRDefault="000C7F02" w:rsidP="00301F0F">
            <w:pPr>
              <w:pStyle w:val="ListParagraph"/>
              <w:numPr>
                <w:ilvl w:val="0"/>
                <w:numId w:val="11"/>
              </w:numPr>
              <w:rPr>
                <w:rFonts w:ascii="Arial" w:hAnsi="Arial" w:cs="Arial"/>
                <w:color w:val="FFFFFF" w:themeColor="background1"/>
                <w:lang w:val="en-GB"/>
              </w:rPr>
            </w:pPr>
            <w:r w:rsidRPr="00627CC8">
              <w:rPr>
                <w:rFonts w:ascii="Arial" w:hAnsi="Arial" w:cs="Arial"/>
                <w:color w:val="FFFFFF" w:themeColor="background1"/>
              </w:rPr>
              <w:t>Theme</w:t>
            </w:r>
          </w:p>
        </w:tc>
        <w:tc>
          <w:tcPr>
            <w:tcW w:w="11259" w:type="dxa"/>
            <w:shd w:val="clear" w:color="auto" w:fill="000000" w:themeFill="text1"/>
          </w:tcPr>
          <w:p w14:paraId="72784967" w14:textId="77777777" w:rsidR="000C7F02" w:rsidRPr="00627CC8" w:rsidRDefault="000C7F02" w:rsidP="00301F0F">
            <w:pPr>
              <w:pStyle w:val="ListParagraph"/>
              <w:numPr>
                <w:ilvl w:val="0"/>
                <w:numId w:val="11"/>
              </w:numPr>
              <w:rPr>
                <w:rFonts w:ascii="Arial" w:hAnsi="Arial" w:cs="Arial"/>
                <w:color w:val="FFFFFF" w:themeColor="background1"/>
                <w:lang w:val="en-GB"/>
              </w:rPr>
            </w:pPr>
            <w:r w:rsidRPr="00627CC8">
              <w:rPr>
                <w:rFonts w:ascii="Arial" w:hAnsi="Arial" w:cs="Arial"/>
                <w:color w:val="FFFFFF" w:themeColor="background1"/>
              </w:rPr>
              <w:t>Improvement Objective</w:t>
            </w:r>
          </w:p>
        </w:tc>
      </w:tr>
      <w:tr w:rsidR="000C7F02" w:rsidRPr="000C7F02" w14:paraId="40580583" w14:textId="77777777" w:rsidTr="003D1851">
        <w:tc>
          <w:tcPr>
            <w:tcW w:w="2689" w:type="dxa"/>
            <w:vMerge w:val="restart"/>
            <w:shd w:val="clear" w:color="auto" w:fill="204784"/>
            <w:vAlign w:val="center"/>
          </w:tcPr>
          <w:p w14:paraId="4F218DEC" w14:textId="77777777" w:rsidR="000C7F02" w:rsidRPr="00627CC8" w:rsidRDefault="000C7F02" w:rsidP="00301F0F">
            <w:pPr>
              <w:pStyle w:val="ListParagraph"/>
              <w:numPr>
                <w:ilvl w:val="0"/>
                <w:numId w:val="11"/>
              </w:numPr>
              <w:rPr>
                <w:rFonts w:ascii="Arial" w:hAnsi="Arial" w:cs="Arial"/>
                <w:lang w:val="en-GB"/>
              </w:rPr>
            </w:pPr>
            <w:r w:rsidRPr="00627CC8">
              <w:rPr>
                <w:rFonts w:ascii="Arial" w:hAnsi="Arial" w:cs="Arial"/>
                <w:color w:val="FFFFFF" w:themeColor="background1"/>
              </w:rPr>
              <w:t xml:space="preserve">Service </w:t>
            </w:r>
            <w:r w:rsidRPr="00627CC8">
              <w:rPr>
                <w:rFonts w:ascii="Arial" w:hAnsi="Arial" w:cs="Arial"/>
                <w:color w:val="FFFFFF" w:themeColor="background1"/>
                <w:shd w:val="clear" w:color="auto" w:fill="204784"/>
              </w:rPr>
              <w:t>Delivery – the role of the Fire and Rescue S</w:t>
            </w:r>
            <w:r w:rsidRPr="00627CC8">
              <w:rPr>
                <w:rFonts w:ascii="Arial" w:hAnsi="Arial" w:cs="Arial"/>
                <w:color w:val="FFFFFF" w:themeColor="background1"/>
              </w:rPr>
              <w:t>ervice</w:t>
            </w:r>
          </w:p>
        </w:tc>
        <w:tc>
          <w:tcPr>
            <w:tcW w:w="11259" w:type="dxa"/>
          </w:tcPr>
          <w:p w14:paraId="554E852D" w14:textId="77777777" w:rsidR="000C7F02" w:rsidRPr="00627CC8" w:rsidRDefault="000C7F02" w:rsidP="00301F0F">
            <w:pPr>
              <w:pStyle w:val="ListParagraph"/>
              <w:numPr>
                <w:ilvl w:val="0"/>
                <w:numId w:val="11"/>
              </w:numPr>
              <w:rPr>
                <w:rFonts w:ascii="Arial" w:hAnsi="Arial" w:cs="Arial"/>
                <w:lang w:val="en-GB"/>
              </w:rPr>
            </w:pPr>
            <w:r w:rsidRPr="00627CC8">
              <w:rPr>
                <w:rStyle w:val="normaltextrun"/>
                <w:rFonts w:ascii="Arial" w:hAnsi="Arial" w:cs="Arial"/>
              </w:rPr>
              <w:t>1.  Fire and rescue services will have evidence based, high quality and consistent community risk management plans, based on the Community Risk Planning Fire Standard. The Plans will encompass all aspects of service deployment and delivery, addressing local risks within diverse communities as well as ensuring they are resilient to national risks and threats.</w:t>
            </w:r>
          </w:p>
        </w:tc>
      </w:tr>
      <w:tr w:rsidR="000C7F02" w:rsidRPr="000C7F02" w14:paraId="1750B630" w14:textId="77777777" w:rsidTr="003D1851">
        <w:tc>
          <w:tcPr>
            <w:tcW w:w="2689" w:type="dxa"/>
            <w:vMerge/>
            <w:shd w:val="clear" w:color="auto" w:fill="204784"/>
          </w:tcPr>
          <w:p w14:paraId="0BD8373A" w14:textId="77777777" w:rsidR="000C7F02" w:rsidRPr="00627CC8" w:rsidRDefault="000C7F02" w:rsidP="00301F0F">
            <w:pPr>
              <w:pStyle w:val="ListParagraph"/>
              <w:numPr>
                <w:ilvl w:val="0"/>
                <w:numId w:val="11"/>
              </w:numPr>
              <w:rPr>
                <w:rFonts w:ascii="Arial" w:hAnsi="Arial" w:cs="Arial"/>
                <w:lang w:val="en-GB"/>
              </w:rPr>
            </w:pPr>
          </w:p>
        </w:tc>
        <w:tc>
          <w:tcPr>
            <w:tcW w:w="11259" w:type="dxa"/>
          </w:tcPr>
          <w:p w14:paraId="00CB6E3C" w14:textId="77777777" w:rsidR="000C7F02" w:rsidRPr="00627CC8" w:rsidRDefault="000C7F02" w:rsidP="00301F0F">
            <w:pPr>
              <w:pStyle w:val="ListParagraph"/>
              <w:numPr>
                <w:ilvl w:val="0"/>
                <w:numId w:val="11"/>
              </w:numPr>
              <w:rPr>
                <w:rFonts w:ascii="Arial" w:hAnsi="Arial" w:cs="Arial"/>
                <w:lang w:val="en-GB"/>
              </w:rPr>
            </w:pPr>
            <w:r w:rsidRPr="00627CC8">
              <w:rPr>
                <w:rFonts w:ascii="Arial" w:hAnsi="Arial" w:cs="Arial"/>
              </w:rPr>
              <w:t>2. Fire and rescue services support new and innovative ways to prevent fires and other emergencies. They will work with people in local communities to make them safer including tackling the health inequalities that put their wellbeing at risk.</w:t>
            </w:r>
          </w:p>
        </w:tc>
      </w:tr>
      <w:tr w:rsidR="000C7F02" w:rsidRPr="000C7F02" w14:paraId="062CC478" w14:textId="77777777" w:rsidTr="003D1851">
        <w:tc>
          <w:tcPr>
            <w:tcW w:w="2689" w:type="dxa"/>
            <w:vMerge/>
            <w:shd w:val="clear" w:color="auto" w:fill="204784"/>
          </w:tcPr>
          <w:p w14:paraId="0E6A005F" w14:textId="77777777" w:rsidR="000C7F02" w:rsidRPr="00627CC8" w:rsidRDefault="000C7F02" w:rsidP="00301F0F">
            <w:pPr>
              <w:pStyle w:val="ListParagraph"/>
              <w:numPr>
                <w:ilvl w:val="0"/>
                <w:numId w:val="11"/>
              </w:numPr>
              <w:rPr>
                <w:rFonts w:ascii="Arial" w:hAnsi="Arial" w:cs="Arial"/>
                <w:lang w:val="en-GB"/>
              </w:rPr>
            </w:pPr>
          </w:p>
        </w:tc>
        <w:tc>
          <w:tcPr>
            <w:tcW w:w="11259" w:type="dxa"/>
            <w:shd w:val="clear" w:color="auto" w:fill="auto"/>
          </w:tcPr>
          <w:p w14:paraId="139CEC95" w14:textId="77777777" w:rsidR="000C7F02" w:rsidRPr="00627CC8" w:rsidRDefault="000C7F02" w:rsidP="00301F0F">
            <w:pPr>
              <w:pStyle w:val="ListParagraph"/>
              <w:numPr>
                <w:ilvl w:val="0"/>
                <w:numId w:val="11"/>
              </w:numPr>
              <w:spacing w:after="120"/>
              <w:rPr>
                <w:rFonts w:ascii="Arial" w:hAnsi="Arial" w:cs="Arial"/>
                <w:lang w:val="en-GB"/>
              </w:rPr>
            </w:pPr>
            <w:r w:rsidRPr="00627CC8">
              <w:rPr>
                <w:rStyle w:val="normaltextrun"/>
                <w:rFonts w:ascii="Arial" w:hAnsi="Arial" w:cs="Arial"/>
              </w:rPr>
              <w:t xml:space="preserve">3. </w:t>
            </w:r>
            <w:r w:rsidRPr="00627CC8">
              <w:rPr>
                <w:rFonts w:ascii="Arial" w:eastAsiaTheme="minorHAnsi" w:hAnsi="Arial" w:cs="Arial"/>
              </w:rPr>
              <w:t>A culture of responsibility and ownership will be driven by the fire and rescue service to influence all organisations and bodies responsible for fire safety.</w:t>
            </w:r>
            <w:r w:rsidRPr="00627CC8">
              <w:rPr>
                <w:rFonts w:ascii="Arial" w:hAnsi="Arial" w:cs="Arial"/>
              </w:rPr>
              <w:t xml:space="preserve"> Fire protection activity carried out by fire and rescue services will reflect their role as a part of the changing regulatory system.   </w:t>
            </w:r>
          </w:p>
        </w:tc>
      </w:tr>
      <w:tr w:rsidR="000C7F02" w:rsidRPr="000C7F02" w14:paraId="508CC012" w14:textId="77777777" w:rsidTr="003D1851">
        <w:tc>
          <w:tcPr>
            <w:tcW w:w="2689" w:type="dxa"/>
            <w:vMerge/>
            <w:shd w:val="clear" w:color="auto" w:fill="204784"/>
          </w:tcPr>
          <w:p w14:paraId="7E79F17D" w14:textId="77777777" w:rsidR="000C7F02" w:rsidRPr="00627CC8" w:rsidRDefault="000C7F02" w:rsidP="00301F0F">
            <w:pPr>
              <w:pStyle w:val="ListParagraph"/>
              <w:numPr>
                <w:ilvl w:val="0"/>
                <w:numId w:val="11"/>
              </w:numPr>
              <w:rPr>
                <w:rFonts w:ascii="Arial" w:hAnsi="Arial" w:cs="Arial"/>
                <w:lang w:val="en-GB"/>
              </w:rPr>
            </w:pPr>
          </w:p>
        </w:tc>
        <w:tc>
          <w:tcPr>
            <w:tcW w:w="11259" w:type="dxa"/>
          </w:tcPr>
          <w:p w14:paraId="27325251" w14:textId="77777777" w:rsidR="000C7F02" w:rsidRPr="00627CC8" w:rsidRDefault="000C7F02" w:rsidP="00301F0F">
            <w:pPr>
              <w:pStyle w:val="ListParagraph"/>
              <w:numPr>
                <w:ilvl w:val="0"/>
                <w:numId w:val="11"/>
              </w:numPr>
              <w:rPr>
                <w:rFonts w:ascii="Arial" w:hAnsi="Arial" w:cs="Arial"/>
                <w:lang w:val="en-GB"/>
              </w:rPr>
            </w:pPr>
            <w:r w:rsidRPr="00627CC8">
              <w:rPr>
                <w:rFonts w:ascii="Arial" w:hAnsi="Arial" w:cs="Arial"/>
              </w:rPr>
              <w:t xml:space="preserve">4. The benefits of all fire and rescue service activity are measured and evaluated so that decision making about resource allocation can be improved.  </w:t>
            </w:r>
          </w:p>
        </w:tc>
      </w:tr>
      <w:tr w:rsidR="000C7F02" w:rsidRPr="000C7F02" w14:paraId="15082C77" w14:textId="77777777" w:rsidTr="003D1851">
        <w:tc>
          <w:tcPr>
            <w:tcW w:w="2689" w:type="dxa"/>
            <w:vMerge w:val="restart"/>
            <w:shd w:val="clear" w:color="auto" w:fill="5B5B61"/>
            <w:vAlign w:val="center"/>
          </w:tcPr>
          <w:p w14:paraId="42B159CA" w14:textId="77777777" w:rsidR="000C7F02" w:rsidRPr="00627CC8" w:rsidRDefault="000C7F02" w:rsidP="00301F0F">
            <w:pPr>
              <w:pStyle w:val="ListParagraph"/>
              <w:numPr>
                <w:ilvl w:val="0"/>
                <w:numId w:val="11"/>
              </w:numPr>
              <w:rPr>
                <w:rFonts w:ascii="Arial" w:hAnsi="Arial" w:cs="Arial"/>
                <w:lang w:val="en-GB"/>
              </w:rPr>
            </w:pPr>
            <w:r w:rsidRPr="00627CC8">
              <w:rPr>
                <w:rFonts w:ascii="Arial" w:hAnsi="Arial" w:cs="Arial"/>
                <w:color w:val="FFFFFF" w:themeColor="background1"/>
              </w:rPr>
              <w:t>Leadership, people, and culture</w:t>
            </w:r>
          </w:p>
        </w:tc>
        <w:tc>
          <w:tcPr>
            <w:tcW w:w="11259" w:type="dxa"/>
          </w:tcPr>
          <w:p w14:paraId="28CE7FC3" w14:textId="77777777" w:rsidR="000C7F02" w:rsidRPr="00627CC8" w:rsidRDefault="000C7F02" w:rsidP="00301F0F">
            <w:pPr>
              <w:pStyle w:val="ListParagraph"/>
              <w:numPr>
                <w:ilvl w:val="0"/>
                <w:numId w:val="11"/>
              </w:numPr>
              <w:rPr>
                <w:rFonts w:ascii="Arial" w:hAnsi="Arial" w:cs="Arial"/>
                <w:lang w:val="en-GB"/>
              </w:rPr>
            </w:pPr>
            <w:r w:rsidRPr="00627CC8">
              <w:rPr>
                <w:rFonts w:ascii="Arial" w:hAnsi="Arial" w:cs="Arial"/>
              </w:rPr>
              <w:t xml:space="preserve">5. Fire and rescue services refocus their investment in the selection, </w:t>
            </w:r>
            <w:proofErr w:type="gramStart"/>
            <w:r w:rsidRPr="00627CC8">
              <w:rPr>
                <w:rFonts w:ascii="Arial" w:hAnsi="Arial" w:cs="Arial"/>
              </w:rPr>
              <w:t>training</w:t>
            </w:r>
            <w:proofErr w:type="gramEnd"/>
            <w:r w:rsidRPr="00627CC8">
              <w:rPr>
                <w:rFonts w:ascii="Arial" w:hAnsi="Arial" w:cs="Arial"/>
              </w:rPr>
              <w:t xml:space="preserve"> and development of employees to maintain, support and improve their skills and knowledge throughout their careers.  </w:t>
            </w:r>
          </w:p>
        </w:tc>
      </w:tr>
      <w:tr w:rsidR="000C7F02" w:rsidRPr="000C7F02" w14:paraId="7A05AF34" w14:textId="77777777" w:rsidTr="003D1851">
        <w:tc>
          <w:tcPr>
            <w:tcW w:w="2689" w:type="dxa"/>
            <w:vMerge/>
            <w:shd w:val="clear" w:color="auto" w:fill="5B5B61"/>
          </w:tcPr>
          <w:p w14:paraId="759E95C9" w14:textId="77777777" w:rsidR="000C7F02" w:rsidRPr="00627CC8" w:rsidRDefault="000C7F02" w:rsidP="00301F0F">
            <w:pPr>
              <w:pStyle w:val="ListParagraph"/>
              <w:numPr>
                <w:ilvl w:val="0"/>
                <w:numId w:val="11"/>
              </w:numPr>
              <w:rPr>
                <w:rFonts w:ascii="Arial" w:hAnsi="Arial" w:cs="Arial"/>
                <w:lang w:val="en-GB"/>
              </w:rPr>
            </w:pPr>
          </w:p>
        </w:tc>
        <w:tc>
          <w:tcPr>
            <w:tcW w:w="11259" w:type="dxa"/>
          </w:tcPr>
          <w:p w14:paraId="5FE547F0" w14:textId="77777777" w:rsidR="000C7F02" w:rsidRPr="00627CC8" w:rsidRDefault="000C7F02" w:rsidP="00301F0F">
            <w:pPr>
              <w:pStyle w:val="ListParagraph"/>
              <w:numPr>
                <w:ilvl w:val="0"/>
                <w:numId w:val="11"/>
              </w:numPr>
              <w:rPr>
                <w:rFonts w:ascii="Arial" w:hAnsi="Arial" w:cs="Arial"/>
                <w:lang w:val="en-GB"/>
              </w:rPr>
            </w:pPr>
            <w:r w:rsidRPr="00627CC8">
              <w:rPr>
                <w:rFonts w:ascii="Arial" w:hAnsi="Arial" w:cs="Arial"/>
              </w:rPr>
              <w:t>6. Prospective employees are attracted to fire and rescue services as their employer of choice where inclusive recruitment practices and the available diverse roles and responsibilities help the service manage risk in the local community.</w:t>
            </w:r>
          </w:p>
        </w:tc>
      </w:tr>
      <w:tr w:rsidR="000C7F02" w:rsidRPr="000C7F02" w14:paraId="5449B363" w14:textId="77777777" w:rsidTr="003D1851">
        <w:tc>
          <w:tcPr>
            <w:tcW w:w="2689" w:type="dxa"/>
            <w:vMerge/>
            <w:shd w:val="clear" w:color="auto" w:fill="5B5B61"/>
          </w:tcPr>
          <w:p w14:paraId="471F691B" w14:textId="77777777" w:rsidR="000C7F02" w:rsidRPr="00627CC8" w:rsidRDefault="000C7F02" w:rsidP="00301F0F">
            <w:pPr>
              <w:pStyle w:val="ListParagraph"/>
              <w:numPr>
                <w:ilvl w:val="0"/>
                <w:numId w:val="11"/>
              </w:numPr>
              <w:rPr>
                <w:rFonts w:ascii="Arial" w:hAnsi="Arial" w:cs="Arial"/>
                <w:lang w:val="en-GB"/>
              </w:rPr>
            </w:pPr>
          </w:p>
        </w:tc>
        <w:tc>
          <w:tcPr>
            <w:tcW w:w="11259" w:type="dxa"/>
          </w:tcPr>
          <w:p w14:paraId="1B101D88" w14:textId="77777777" w:rsidR="000C7F02" w:rsidRPr="00627CC8" w:rsidRDefault="000C7F02" w:rsidP="00301F0F">
            <w:pPr>
              <w:pStyle w:val="ListParagraph"/>
              <w:numPr>
                <w:ilvl w:val="0"/>
                <w:numId w:val="11"/>
              </w:numPr>
              <w:rPr>
                <w:rFonts w:ascii="Arial" w:hAnsi="Arial" w:cs="Arial"/>
                <w:lang w:val="en-GB"/>
              </w:rPr>
            </w:pPr>
            <w:r w:rsidRPr="00627CC8">
              <w:rPr>
                <w:rFonts w:ascii="Arial" w:hAnsi="Arial" w:cs="Arial"/>
              </w:rPr>
              <w:t>7. An inclusive culture is at the heart of every fire and rescue service. They are welcoming and supportive places to work, retaining the widest variety of people from all backgrounds throughout their careers.</w:t>
            </w:r>
          </w:p>
        </w:tc>
      </w:tr>
      <w:tr w:rsidR="000C7F02" w:rsidRPr="000C7F02" w14:paraId="6AC9CB35" w14:textId="77777777" w:rsidTr="003D1851">
        <w:tc>
          <w:tcPr>
            <w:tcW w:w="2689" w:type="dxa"/>
            <w:vMerge/>
            <w:shd w:val="clear" w:color="auto" w:fill="5B5B61"/>
          </w:tcPr>
          <w:p w14:paraId="2A73B3A9" w14:textId="77777777" w:rsidR="000C7F02" w:rsidRPr="00627CC8" w:rsidRDefault="000C7F02" w:rsidP="00301F0F">
            <w:pPr>
              <w:pStyle w:val="ListParagraph"/>
              <w:numPr>
                <w:ilvl w:val="0"/>
                <w:numId w:val="11"/>
              </w:numPr>
              <w:rPr>
                <w:rFonts w:ascii="Arial" w:hAnsi="Arial" w:cs="Arial"/>
                <w:lang w:val="en-GB"/>
              </w:rPr>
            </w:pPr>
          </w:p>
        </w:tc>
        <w:tc>
          <w:tcPr>
            <w:tcW w:w="11259" w:type="dxa"/>
          </w:tcPr>
          <w:p w14:paraId="33C013F1" w14:textId="77777777" w:rsidR="000C7F02" w:rsidRPr="00627CC8" w:rsidRDefault="000C7F02" w:rsidP="00301F0F">
            <w:pPr>
              <w:pStyle w:val="ListParagraph"/>
              <w:numPr>
                <w:ilvl w:val="0"/>
                <w:numId w:val="11"/>
              </w:numPr>
              <w:rPr>
                <w:rFonts w:ascii="Arial" w:hAnsi="Arial" w:cs="Arial"/>
                <w:lang w:val="en-GB"/>
              </w:rPr>
            </w:pPr>
            <w:r w:rsidRPr="00627CC8">
              <w:rPr>
                <w:rFonts w:ascii="Arial" w:hAnsi="Arial" w:cs="Arial"/>
              </w:rPr>
              <w:t xml:space="preserve">8. Political leaders and managers work together to deliver strong inclusive leadership across all fire and rescue services. Common approaches and leadership frameworks will be developed that set out service values, </w:t>
            </w:r>
            <w:proofErr w:type="gramStart"/>
            <w:r w:rsidRPr="00627CC8">
              <w:rPr>
                <w:rFonts w:ascii="Arial" w:hAnsi="Arial" w:cs="Arial"/>
              </w:rPr>
              <w:t>expectations</w:t>
            </w:r>
            <w:proofErr w:type="gramEnd"/>
            <w:r w:rsidRPr="00627CC8">
              <w:rPr>
                <w:rFonts w:ascii="Arial" w:hAnsi="Arial" w:cs="Arial"/>
              </w:rPr>
              <w:t xml:space="preserve"> and behaviours which all can support and promote. This will be the basis on which fire and rescue services are led and all employees operate.</w:t>
            </w:r>
          </w:p>
        </w:tc>
      </w:tr>
      <w:tr w:rsidR="000C7F02" w:rsidRPr="000C7F02" w14:paraId="51FE3F63" w14:textId="77777777" w:rsidTr="003D1851">
        <w:tc>
          <w:tcPr>
            <w:tcW w:w="2689" w:type="dxa"/>
            <w:vMerge w:val="restart"/>
            <w:shd w:val="clear" w:color="auto" w:fill="3C6CA3"/>
            <w:vAlign w:val="center"/>
          </w:tcPr>
          <w:p w14:paraId="5A85951B" w14:textId="77777777" w:rsidR="000C7F02" w:rsidRPr="00627CC8" w:rsidRDefault="000C7F02" w:rsidP="00301F0F">
            <w:pPr>
              <w:pStyle w:val="ListParagraph"/>
              <w:numPr>
                <w:ilvl w:val="0"/>
                <w:numId w:val="11"/>
              </w:numPr>
              <w:rPr>
                <w:rFonts w:ascii="Arial" w:hAnsi="Arial" w:cs="Arial"/>
                <w:lang w:val="en-GB"/>
              </w:rPr>
            </w:pPr>
            <w:r w:rsidRPr="00627CC8">
              <w:rPr>
                <w:rFonts w:ascii="Arial" w:hAnsi="Arial" w:cs="Arial"/>
                <w:color w:val="FFFFFF" w:themeColor="background1"/>
              </w:rPr>
              <w:t>National infrastructure and support</w:t>
            </w:r>
          </w:p>
        </w:tc>
        <w:tc>
          <w:tcPr>
            <w:tcW w:w="11259" w:type="dxa"/>
          </w:tcPr>
          <w:p w14:paraId="51B61987" w14:textId="77777777" w:rsidR="000C7F02" w:rsidRPr="00627CC8" w:rsidRDefault="000C7F02" w:rsidP="00301F0F">
            <w:pPr>
              <w:pStyle w:val="ListParagraph"/>
              <w:numPr>
                <w:ilvl w:val="0"/>
                <w:numId w:val="11"/>
              </w:numPr>
              <w:rPr>
                <w:rFonts w:ascii="Arial" w:hAnsi="Arial" w:cs="Arial"/>
                <w:lang w:val="en-GB"/>
              </w:rPr>
            </w:pPr>
            <w:r w:rsidRPr="00627CC8">
              <w:rPr>
                <w:rFonts w:ascii="Arial" w:hAnsi="Arial" w:cs="Arial"/>
              </w:rPr>
              <w:t xml:space="preserve">9. Fire and rescue services have access to comprehensive national implementation support and a repository of standards, </w:t>
            </w:r>
            <w:proofErr w:type="gramStart"/>
            <w:r w:rsidRPr="00627CC8">
              <w:rPr>
                <w:rFonts w:ascii="Arial" w:hAnsi="Arial" w:cs="Arial"/>
              </w:rPr>
              <w:lastRenderedPageBreak/>
              <w:t>guidance</w:t>
            </w:r>
            <w:proofErr w:type="gramEnd"/>
            <w:r w:rsidRPr="00627CC8">
              <w:rPr>
                <w:rFonts w:ascii="Arial" w:hAnsi="Arial" w:cs="Arial"/>
              </w:rPr>
              <w:t xml:space="preserve"> and tools that they embed in their own local service delivery.  </w:t>
            </w:r>
          </w:p>
        </w:tc>
      </w:tr>
      <w:tr w:rsidR="000C7F02" w:rsidRPr="000C7F02" w14:paraId="50B08735" w14:textId="77777777" w:rsidTr="003D1851">
        <w:tc>
          <w:tcPr>
            <w:tcW w:w="2689" w:type="dxa"/>
            <w:vMerge/>
            <w:shd w:val="clear" w:color="auto" w:fill="3C6CA3"/>
          </w:tcPr>
          <w:p w14:paraId="21D28FA9" w14:textId="77777777" w:rsidR="000C7F02" w:rsidRPr="00627CC8" w:rsidRDefault="000C7F02" w:rsidP="00301F0F">
            <w:pPr>
              <w:pStyle w:val="ListParagraph"/>
              <w:numPr>
                <w:ilvl w:val="0"/>
                <w:numId w:val="11"/>
              </w:numPr>
              <w:rPr>
                <w:rFonts w:ascii="Arial" w:hAnsi="Arial" w:cs="Arial"/>
                <w:lang w:val="en-GB"/>
              </w:rPr>
            </w:pPr>
          </w:p>
        </w:tc>
        <w:tc>
          <w:tcPr>
            <w:tcW w:w="11259" w:type="dxa"/>
          </w:tcPr>
          <w:p w14:paraId="25DDFFF1" w14:textId="77777777" w:rsidR="000C7F02" w:rsidRPr="00627CC8" w:rsidRDefault="000C7F02" w:rsidP="00301F0F">
            <w:pPr>
              <w:pStyle w:val="ListParagraph"/>
              <w:numPr>
                <w:ilvl w:val="0"/>
                <w:numId w:val="11"/>
              </w:numPr>
              <w:rPr>
                <w:rFonts w:ascii="Arial" w:hAnsi="Arial" w:cs="Arial"/>
                <w:lang w:val="en-GB"/>
              </w:rPr>
            </w:pPr>
            <w:r w:rsidRPr="00627CC8">
              <w:rPr>
                <w:rFonts w:ascii="Arial" w:hAnsi="Arial" w:cs="Arial"/>
              </w:rPr>
              <w:t xml:space="preserve">10. Opportunities to collaborate are considered in all aspects of service delivery, where it will bring about better outcomes for communities. Partnership working will be based on solid evidence and data to determine the most efficient and effective use of resources to ensure the safety of the public and our employees.  </w:t>
            </w:r>
          </w:p>
        </w:tc>
      </w:tr>
      <w:tr w:rsidR="000C7F02" w:rsidRPr="000C7F02" w14:paraId="065A2BA6" w14:textId="77777777" w:rsidTr="003D1851">
        <w:tc>
          <w:tcPr>
            <w:tcW w:w="2689" w:type="dxa"/>
            <w:vMerge/>
            <w:shd w:val="clear" w:color="auto" w:fill="3C6CA3"/>
          </w:tcPr>
          <w:p w14:paraId="1F3FE11C" w14:textId="77777777" w:rsidR="000C7F02" w:rsidRPr="00627CC8" w:rsidRDefault="000C7F02" w:rsidP="00301F0F">
            <w:pPr>
              <w:pStyle w:val="ListParagraph"/>
              <w:numPr>
                <w:ilvl w:val="0"/>
                <w:numId w:val="11"/>
              </w:numPr>
              <w:rPr>
                <w:rFonts w:ascii="Arial" w:hAnsi="Arial" w:cs="Arial"/>
                <w:lang w:val="en-GB"/>
              </w:rPr>
            </w:pPr>
          </w:p>
        </w:tc>
        <w:tc>
          <w:tcPr>
            <w:tcW w:w="11259" w:type="dxa"/>
          </w:tcPr>
          <w:p w14:paraId="70ABB561" w14:textId="77777777" w:rsidR="000C7F02" w:rsidRPr="00627CC8" w:rsidRDefault="000C7F02" w:rsidP="00301F0F">
            <w:pPr>
              <w:pStyle w:val="ListParagraph"/>
              <w:numPr>
                <w:ilvl w:val="0"/>
                <w:numId w:val="11"/>
              </w:numPr>
              <w:rPr>
                <w:rFonts w:ascii="Arial" w:hAnsi="Arial" w:cs="Arial"/>
                <w:lang w:val="en-GB"/>
              </w:rPr>
            </w:pPr>
            <w:r w:rsidRPr="00627CC8">
              <w:rPr>
                <w:rFonts w:ascii="Arial" w:hAnsi="Arial" w:cs="Arial"/>
              </w:rPr>
              <w:t xml:space="preserve">11. All fire and rescue services will develop the management of data and digital capabilities to ensure evidence-based decision making. This will enable the measurement of benefits delivered through service activity, evaluation of the service </w:t>
            </w:r>
            <w:proofErr w:type="gramStart"/>
            <w:r w:rsidRPr="00627CC8">
              <w:rPr>
                <w:rFonts w:ascii="Arial" w:hAnsi="Arial" w:cs="Arial"/>
              </w:rPr>
              <w:t>and also</w:t>
            </w:r>
            <w:proofErr w:type="gramEnd"/>
            <w:r w:rsidRPr="00627CC8">
              <w:rPr>
                <w:rFonts w:ascii="Arial" w:hAnsi="Arial" w:cs="Arial"/>
              </w:rPr>
              <w:t xml:space="preserve"> support employee development.</w:t>
            </w:r>
          </w:p>
        </w:tc>
      </w:tr>
      <w:tr w:rsidR="000C7F02" w:rsidRPr="000C7F02" w14:paraId="5BB73478" w14:textId="77777777" w:rsidTr="003D1851">
        <w:tc>
          <w:tcPr>
            <w:tcW w:w="2689" w:type="dxa"/>
            <w:vMerge/>
            <w:shd w:val="clear" w:color="auto" w:fill="3C6CA3"/>
          </w:tcPr>
          <w:p w14:paraId="4C4937E0" w14:textId="77777777" w:rsidR="000C7F02" w:rsidRPr="00627CC8" w:rsidRDefault="000C7F02" w:rsidP="00301F0F">
            <w:pPr>
              <w:pStyle w:val="ListParagraph"/>
              <w:numPr>
                <w:ilvl w:val="0"/>
                <w:numId w:val="11"/>
              </w:numPr>
              <w:rPr>
                <w:rFonts w:ascii="Arial" w:hAnsi="Arial" w:cs="Arial"/>
                <w:lang w:val="en-GB"/>
              </w:rPr>
            </w:pPr>
          </w:p>
        </w:tc>
        <w:tc>
          <w:tcPr>
            <w:tcW w:w="11259" w:type="dxa"/>
          </w:tcPr>
          <w:p w14:paraId="2FF16B89" w14:textId="77777777" w:rsidR="000C7F02" w:rsidRPr="00627CC8" w:rsidRDefault="000C7F02" w:rsidP="00301F0F">
            <w:pPr>
              <w:pStyle w:val="ListParagraph"/>
              <w:numPr>
                <w:ilvl w:val="0"/>
                <w:numId w:val="11"/>
              </w:numPr>
              <w:rPr>
                <w:rFonts w:ascii="Arial" w:hAnsi="Arial" w:cs="Arial"/>
                <w:lang w:val="en-GB"/>
              </w:rPr>
            </w:pPr>
            <w:r w:rsidRPr="00627CC8">
              <w:rPr>
                <w:rFonts w:ascii="Arial" w:hAnsi="Arial" w:cs="Arial"/>
              </w:rPr>
              <w:t>12. The National Employers (England), the LGA and the NFCC will work in partnership to drive and embed organisational learning to promote continuous improvement at all levels. The partners will jointly own an implementation group to support delivery of the Fit for the Future improvements at local level.</w:t>
            </w:r>
          </w:p>
        </w:tc>
      </w:tr>
    </w:tbl>
    <w:p w14:paraId="4F2BDCBA" w14:textId="77777777" w:rsidR="000C7F02" w:rsidRPr="00752311" w:rsidRDefault="000C7F02">
      <w:pPr>
        <w:rPr>
          <w:rFonts w:ascii="Arial" w:hAnsi="Arial" w:cs="Arial"/>
          <w:highlight w:val="yellow"/>
        </w:rPr>
      </w:pPr>
    </w:p>
    <w:sectPr w:rsidR="000C7F02" w:rsidRPr="00752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076E"/>
    <w:multiLevelType w:val="multilevel"/>
    <w:tmpl w:val="B51ED4F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5F4522"/>
    <w:multiLevelType w:val="multilevel"/>
    <w:tmpl w:val="CCC8B5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6940E1"/>
    <w:multiLevelType w:val="multilevel"/>
    <w:tmpl w:val="8D0454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A16D64"/>
    <w:multiLevelType w:val="hybridMultilevel"/>
    <w:tmpl w:val="3E3612E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082A8E"/>
    <w:multiLevelType w:val="hybridMultilevel"/>
    <w:tmpl w:val="A74A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835FE"/>
    <w:multiLevelType w:val="multilevel"/>
    <w:tmpl w:val="35709148"/>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12041C"/>
    <w:multiLevelType w:val="hybridMultilevel"/>
    <w:tmpl w:val="BE14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53780"/>
    <w:multiLevelType w:val="multilevel"/>
    <w:tmpl w:val="B588B296"/>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D2C76BD"/>
    <w:multiLevelType w:val="hybridMultilevel"/>
    <w:tmpl w:val="E5F6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A64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6D5C00"/>
    <w:multiLevelType w:val="multilevel"/>
    <w:tmpl w:val="6506284C"/>
    <w:lvl w:ilvl="0">
      <w:start w:val="4"/>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B931056"/>
    <w:multiLevelType w:val="multilevel"/>
    <w:tmpl w:val="DD386CDC"/>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3.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63214CB"/>
    <w:multiLevelType w:val="hybridMultilevel"/>
    <w:tmpl w:val="425E72D8"/>
    <w:lvl w:ilvl="0" w:tplc="4C20F4F0">
      <w:start w:val="1"/>
      <w:numFmt w:val="bullet"/>
      <w:pStyle w:val="Bulle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C74785"/>
    <w:multiLevelType w:val="multilevel"/>
    <w:tmpl w:val="E49EFD3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DEC3FC7"/>
    <w:multiLevelType w:val="multilevel"/>
    <w:tmpl w:val="53AC52F4"/>
    <w:lvl w:ilvl="0">
      <w:start w:val="4"/>
      <w:numFmt w:val="decimal"/>
      <w:lvlText w:val="%1"/>
      <w:lvlJc w:val="left"/>
      <w:pPr>
        <w:ind w:left="360" w:hanging="360"/>
      </w:pPr>
      <w:rPr>
        <w:rFonts w:hint="default"/>
      </w:rPr>
    </w:lvl>
    <w:lvl w:ilvl="1">
      <w:start w:val="1"/>
      <w:numFmt w:val="decimal"/>
      <w:lvlText w:val="17.4.%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FD05C45"/>
    <w:multiLevelType w:val="hybridMultilevel"/>
    <w:tmpl w:val="FC8627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
  </w:num>
  <w:num w:numId="2">
    <w:abstractNumId w:val="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num>
  <w:num w:numId="6">
    <w:abstractNumId w:val="14"/>
  </w:num>
  <w:num w:numId="7">
    <w:abstractNumId w:val="2"/>
  </w:num>
  <w:num w:numId="8">
    <w:abstractNumId w:val="1"/>
  </w:num>
  <w:num w:numId="9">
    <w:abstractNumId w:val="8"/>
  </w:num>
  <w:num w:numId="10">
    <w:abstractNumId w:val="5"/>
  </w:num>
  <w:num w:numId="11">
    <w:abstractNumId w:val="0"/>
  </w:num>
  <w:num w:numId="12">
    <w:abstractNumId w:val="11"/>
  </w:num>
  <w:num w:numId="13">
    <w:abstractNumId w:val="12"/>
  </w:num>
  <w:num w:numId="14">
    <w:abstractNumId w:val="4"/>
  </w:num>
  <w:num w:numId="15">
    <w:abstractNumId w:val="9"/>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32"/>
    <w:rsid w:val="00000CFC"/>
    <w:rsid w:val="00001306"/>
    <w:rsid w:val="00001FAC"/>
    <w:rsid w:val="000026ED"/>
    <w:rsid w:val="00003DC4"/>
    <w:rsid w:val="000041FC"/>
    <w:rsid w:val="00007E4B"/>
    <w:rsid w:val="00010417"/>
    <w:rsid w:val="00012725"/>
    <w:rsid w:val="0001321B"/>
    <w:rsid w:val="00014D9C"/>
    <w:rsid w:val="00016155"/>
    <w:rsid w:val="00017E2A"/>
    <w:rsid w:val="00017F1D"/>
    <w:rsid w:val="00022C63"/>
    <w:rsid w:val="00026EBC"/>
    <w:rsid w:val="00031189"/>
    <w:rsid w:val="000326BC"/>
    <w:rsid w:val="00032F8E"/>
    <w:rsid w:val="0003303E"/>
    <w:rsid w:val="00033A26"/>
    <w:rsid w:val="000345BA"/>
    <w:rsid w:val="000353AD"/>
    <w:rsid w:val="00035426"/>
    <w:rsid w:val="00036747"/>
    <w:rsid w:val="0004299C"/>
    <w:rsid w:val="00043942"/>
    <w:rsid w:val="00047B89"/>
    <w:rsid w:val="00051078"/>
    <w:rsid w:val="00051869"/>
    <w:rsid w:val="000518E4"/>
    <w:rsid w:val="000528BA"/>
    <w:rsid w:val="00053392"/>
    <w:rsid w:val="00055E6A"/>
    <w:rsid w:val="00055F35"/>
    <w:rsid w:val="000566E1"/>
    <w:rsid w:val="00057F94"/>
    <w:rsid w:val="00060F74"/>
    <w:rsid w:val="000654A3"/>
    <w:rsid w:val="00067202"/>
    <w:rsid w:val="000676C9"/>
    <w:rsid w:val="00070208"/>
    <w:rsid w:val="00071B8D"/>
    <w:rsid w:val="000728AF"/>
    <w:rsid w:val="000735A7"/>
    <w:rsid w:val="0007486D"/>
    <w:rsid w:val="000756F1"/>
    <w:rsid w:val="000763D4"/>
    <w:rsid w:val="00076D9F"/>
    <w:rsid w:val="00080F8A"/>
    <w:rsid w:val="00083001"/>
    <w:rsid w:val="00083E43"/>
    <w:rsid w:val="00087EBA"/>
    <w:rsid w:val="00091AF5"/>
    <w:rsid w:val="00092A4F"/>
    <w:rsid w:val="0009385D"/>
    <w:rsid w:val="00093B80"/>
    <w:rsid w:val="00094233"/>
    <w:rsid w:val="000952E6"/>
    <w:rsid w:val="0009531C"/>
    <w:rsid w:val="000A0D4C"/>
    <w:rsid w:val="000A0E4C"/>
    <w:rsid w:val="000A130B"/>
    <w:rsid w:val="000A3356"/>
    <w:rsid w:val="000B117C"/>
    <w:rsid w:val="000B62A2"/>
    <w:rsid w:val="000B704C"/>
    <w:rsid w:val="000B7777"/>
    <w:rsid w:val="000C0A14"/>
    <w:rsid w:val="000C3EF3"/>
    <w:rsid w:val="000C7B8C"/>
    <w:rsid w:val="000C7F02"/>
    <w:rsid w:val="000D01D6"/>
    <w:rsid w:val="000D1198"/>
    <w:rsid w:val="000D2140"/>
    <w:rsid w:val="000D2507"/>
    <w:rsid w:val="000D4CE0"/>
    <w:rsid w:val="000D5A71"/>
    <w:rsid w:val="000E0B5C"/>
    <w:rsid w:val="000E191D"/>
    <w:rsid w:val="000E1A82"/>
    <w:rsid w:val="000E398D"/>
    <w:rsid w:val="000E4E08"/>
    <w:rsid w:val="000E7152"/>
    <w:rsid w:val="000F133E"/>
    <w:rsid w:val="000F155F"/>
    <w:rsid w:val="000F1707"/>
    <w:rsid w:val="000F4F38"/>
    <w:rsid w:val="000F53B5"/>
    <w:rsid w:val="000F59A5"/>
    <w:rsid w:val="000F5DF3"/>
    <w:rsid w:val="000F76C3"/>
    <w:rsid w:val="000F7F63"/>
    <w:rsid w:val="001003B5"/>
    <w:rsid w:val="001007B4"/>
    <w:rsid w:val="00102C21"/>
    <w:rsid w:val="001032C5"/>
    <w:rsid w:val="00105C16"/>
    <w:rsid w:val="0010680E"/>
    <w:rsid w:val="001102EC"/>
    <w:rsid w:val="00113A60"/>
    <w:rsid w:val="00114115"/>
    <w:rsid w:val="00114BFF"/>
    <w:rsid w:val="00115820"/>
    <w:rsid w:val="00115A6D"/>
    <w:rsid w:val="00120F3B"/>
    <w:rsid w:val="00122263"/>
    <w:rsid w:val="00122F48"/>
    <w:rsid w:val="001234FE"/>
    <w:rsid w:val="0012519B"/>
    <w:rsid w:val="00125A5A"/>
    <w:rsid w:val="00125DF4"/>
    <w:rsid w:val="0012681E"/>
    <w:rsid w:val="00130021"/>
    <w:rsid w:val="00130964"/>
    <w:rsid w:val="001340E1"/>
    <w:rsid w:val="001364C7"/>
    <w:rsid w:val="00136657"/>
    <w:rsid w:val="00140226"/>
    <w:rsid w:val="0014049A"/>
    <w:rsid w:val="00141F40"/>
    <w:rsid w:val="00142A97"/>
    <w:rsid w:val="00143DDD"/>
    <w:rsid w:val="0014743B"/>
    <w:rsid w:val="0014789C"/>
    <w:rsid w:val="0015201B"/>
    <w:rsid w:val="00152586"/>
    <w:rsid w:val="00155751"/>
    <w:rsid w:val="00155AB8"/>
    <w:rsid w:val="00156AC9"/>
    <w:rsid w:val="00157900"/>
    <w:rsid w:val="00157BC5"/>
    <w:rsid w:val="00157C89"/>
    <w:rsid w:val="00160E2D"/>
    <w:rsid w:val="00161568"/>
    <w:rsid w:val="00162E00"/>
    <w:rsid w:val="001639E6"/>
    <w:rsid w:val="00165224"/>
    <w:rsid w:val="0016576C"/>
    <w:rsid w:val="00167499"/>
    <w:rsid w:val="001715EA"/>
    <w:rsid w:val="001747A2"/>
    <w:rsid w:val="00174CF8"/>
    <w:rsid w:val="00176D89"/>
    <w:rsid w:val="00177764"/>
    <w:rsid w:val="001778D1"/>
    <w:rsid w:val="001802D1"/>
    <w:rsid w:val="00180EEA"/>
    <w:rsid w:val="00182840"/>
    <w:rsid w:val="00182AED"/>
    <w:rsid w:val="00183C1D"/>
    <w:rsid w:val="00185E7E"/>
    <w:rsid w:val="0018F8DE"/>
    <w:rsid w:val="00190D1A"/>
    <w:rsid w:val="00191470"/>
    <w:rsid w:val="00191E52"/>
    <w:rsid w:val="00195B9B"/>
    <w:rsid w:val="001A3082"/>
    <w:rsid w:val="001A5357"/>
    <w:rsid w:val="001A714A"/>
    <w:rsid w:val="001B0209"/>
    <w:rsid w:val="001B0826"/>
    <w:rsid w:val="001B23BE"/>
    <w:rsid w:val="001B23F7"/>
    <w:rsid w:val="001B2B84"/>
    <w:rsid w:val="001B36CE"/>
    <w:rsid w:val="001B3835"/>
    <w:rsid w:val="001C03BC"/>
    <w:rsid w:val="001C348D"/>
    <w:rsid w:val="001C393B"/>
    <w:rsid w:val="001C499C"/>
    <w:rsid w:val="001C57A9"/>
    <w:rsid w:val="001C5D29"/>
    <w:rsid w:val="001C5F84"/>
    <w:rsid w:val="001D26B3"/>
    <w:rsid w:val="001D3243"/>
    <w:rsid w:val="001D41F3"/>
    <w:rsid w:val="001D51BA"/>
    <w:rsid w:val="001D5AEF"/>
    <w:rsid w:val="001D7DAF"/>
    <w:rsid w:val="001E118B"/>
    <w:rsid w:val="001E2270"/>
    <w:rsid w:val="001E3543"/>
    <w:rsid w:val="001E59E7"/>
    <w:rsid w:val="001E6439"/>
    <w:rsid w:val="001E6BE9"/>
    <w:rsid w:val="001E73E0"/>
    <w:rsid w:val="001E79F2"/>
    <w:rsid w:val="001F2ECF"/>
    <w:rsid w:val="001F4658"/>
    <w:rsid w:val="00200E4B"/>
    <w:rsid w:val="002018B2"/>
    <w:rsid w:val="00203699"/>
    <w:rsid w:val="002040B0"/>
    <w:rsid w:val="00204810"/>
    <w:rsid w:val="0020546B"/>
    <w:rsid w:val="00207957"/>
    <w:rsid w:val="00211F65"/>
    <w:rsid w:val="002142C8"/>
    <w:rsid w:val="002158CA"/>
    <w:rsid w:val="0021691B"/>
    <w:rsid w:val="00221F5F"/>
    <w:rsid w:val="00221F7F"/>
    <w:rsid w:val="0022442B"/>
    <w:rsid w:val="00227122"/>
    <w:rsid w:val="002316EE"/>
    <w:rsid w:val="00231894"/>
    <w:rsid w:val="00231BD8"/>
    <w:rsid w:val="00232714"/>
    <w:rsid w:val="00235906"/>
    <w:rsid w:val="002400F8"/>
    <w:rsid w:val="00240E75"/>
    <w:rsid w:val="0024178F"/>
    <w:rsid w:val="00244B93"/>
    <w:rsid w:val="002518B9"/>
    <w:rsid w:val="00255C17"/>
    <w:rsid w:val="002561A8"/>
    <w:rsid w:val="00256C24"/>
    <w:rsid w:val="0025779A"/>
    <w:rsid w:val="00257B13"/>
    <w:rsid w:val="00257E59"/>
    <w:rsid w:val="00261290"/>
    <w:rsid w:val="002616A2"/>
    <w:rsid w:val="0026243D"/>
    <w:rsid w:val="0026284E"/>
    <w:rsid w:val="00262970"/>
    <w:rsid w:val="00264703"/>
    <w:rsid w:val="00272C8B"/>
    <w:rsid w:val="002732E7"/>
    <w:rsid w:val="0027576C"/>
    <w:rsid w:val="00276654"/>
    <w:rsid w:val="00277E26"/>
    <w:rsid w:val="00282207"/>
    <w:rsid w:val="0028220D"/>
    <w:rsid w:val="00282511"/>
    <w:rsid w:val="002840E7"/>
    <w:rsid w:val="00284216"/>
    <w:rsid w:val="002855AF"/>
    <w:rsid w:val="00285610"/>
    <w:rsid w:val="0028769C"/>
    <w:rsid w:val="00291955"/>
    <w:rsid w:val="0029312D"/>
    <w:rsid w:val="002945A3"/>
    <w:rsid w:val="00295D0F"/>
    <w:rsid w:val="002A2802"/>
    <w:rsid w:val="002A2AA5"/>
    <w:rsid w:val="002A307D"/>
    <w:rsid w:val="002A4084"/>
    <w:rsid w:val="002A43AD"/>
    <w:rsid w:val="002B18E6"/>
    <w:rsid w:val="002B1B4A"/>
    <w:rsid w:val="002B2195"/>
    <w:rsid w:val="002B676A"/>
    <w:rsid w:val="002B680F"/>
    <w:rsid w:val="002B7255"/>
    <w:rsid w:val="002B75E9"/>
    <w:rsid w:val="002B7E8F"/>
    <w:rsid w:val="002C1472"/>
    <w:rsid w:val="002C1835"/>
    <w:rsid w:val="002C2B12"/>
    <w:rsid w:val="002C3F48"/>
    <w:rsid w:val="002C6DDD"/>
    <w:rsid w:val="002D1EC4"/>
    <w:rsid w:val="002D2FA2"/>
    <w:rsid w:val="002D3813"/>
    <w:rsid w:val="002D5BA4"/>
    <w:rsid w:val="002D6C91"/>
    <w:rsid w:val="002D711E"/>
    <w:rsid w:val="002E389C"/>
    <w:rsid w:val="002E455B"/>
    <w:rsid w:val="002F15A6"/>
    <w:rsid w:val="002F17F1"/>
    <w:rsid w:val="002F2C89"/>
    <w:rsid w:val="002F3EBC"/>
    <w:rsid w:val="002F4C17"/>
    <w:rsid w:val="002F4EE7"/>
    <w:rsid w:val="002F5544"/>
    <w:rsid w:val="002F7C6D"/>
    <w:rsid w:val="00301F0F"/>
    <w:rsid w:val="00302626"/>
    <w:rsid w:val="003032C6"/>
    <w:rsid w:val="00305075"/>
    <w:rsid w:val="00306A60"/>
    <w:rsid w:val="00307744"/>
    <w:rsid w:val="00307A4C"/>
    <w:rsid w:val="00307B0D"/>
    <w:rsid w:val="00311E26"/>
    <w:rsid w:val="00312DE9"/>
    <w:rsid w:val="00312F0F"/>
    <w:rsid w:val="0031555F"/>
    <w:rsid w:val="003159FD"/>
    <w:rsid w:val="00317462"/>
    <w:rsid w:val="00320CF7"/>
    <w:rsid w:val="003214A5"/>
    <w:rsid w:val="0032300F"/>
    <w:rsid w:val="00323A47"/>
    <w:rsid w:val="00323D42"/>
    <w:rsid w:val="00325666"/>
    <w:rsid w:val="00326B1A"/>
    <w:rsid w:val="00326BAE"/>
    <w:rsid w:val="003271DC"/>
    <w:rsid w:val="003301E1"/>
    <w:rsid w:val="00330E7E"/>
    <w:rsid w:val="003314B3"/>
    <w:rsid w:val="00333192"/>
    <w:rsid w:val="00343869"/>
    <w:rsid w:val="00343A18"/>
    <w:rsid w:val="00347402"/>
    <w:rsid w:val="0034758E"/>
    <w:rsid w:val="00347BB4"/>
    <w:rsid w:val="00347E97"/>
    <w:rsid w:val="003512CC"/>
    <w:rsid w:val="00351B13"/>
    <w:rsid w:val="00351B7D"/>
    <w:rsid w:val="00351FC2"/>
    <w:rsid w:val="00352975"/>
    <w:rsid w:val="0035386C"/>
    <w:rsid w:val="00353B97"/>
    <w:rsid w:val="0035595B"/>
    <w:rsid w:val="00355E02"/>
    <w:rsid w:val="00360771"/>
    <w:rsid w:val="003610F5"/>
    <w:rsid w:val="00362354"/>
    <w:rsid w:val="00362DAB"/>
    <w:rsid w:val="0036324E"/>
    <w:rsid w:val="003649AF"/>
    <w:rsid w:val="0036500F"/>
    <w:rsid w:val="0036540F"/>
    <w:rsid w:val="00371BE5"/>
    <w:rsid w:val="003722A3"/>
    <w:rsid w:val="003724D5"/>
    <w:rsid w:val="003732A9"/>
    <w:rsid w:val="0037387C"/>
    <w:rsid w:val="00373A12"/>
    <w:rsid w:val="00373FE4"/>
    <w:rsid w:val="0037404E"/>
    <w:rsid w:val="00375A37"/>
    <w:rsid w:val="00375EA0"/>
    <w:rsid w:val="003776F5"/>
    <w:rsid w:val="00377838"/>
    <w:rsid w:val="00377F22"/>
    <w:rsid w:val="00381F26"/>
    <w:rsid w:val="00382064"/>
    <w:rsid w:val="00383FC1"/>
    <w:rsid w:val="00384565"/>
    <w:rsid w:val="0038507D"/>
    <w:rsid w:val="003850AA"/>
    <w:rsid w:val="00396BE3"/>
    <w:rsid w:val="003A2D90"/>
    <w:rsid w:val="003A3570"/>
    <w:rsid w:val="003A41D1"/>
    <w:rsid w:val="003A46F5"/>
    <w:rsid w:val="003A56BB"/>
    <w:rsid w:val="003A6108"/>
    <w:rsid w:val="003B01D9"/>
    <w:rsid w:val="003B0CC4"/>
    <w:rsid w:val="003B0CFF"/>
    <w:rsid w:val="003B128A"/>
    <w:rsid w:val="003B2801"/>
    <w:rsid w:val="003B355E"/>
    <w:rsid w:val="003B3F09"/>
    <w:rsid w:val="003B626D"/>
    <w:rsid w:val="003B7AD2"/>
    <w:rsid w:val="003C19C0"/>
    <w:rsid w:val="003C6F32"/>
    <w:rsid w:val="003D1458"/>
    <w:rsid w:val="003D2354"/>
    <w:rsid w:val="003D4289"/>
    <w:rsid w:val="003D468D"/>
    <w:rsid w:val="003D52FD"/>
    <w:rsid w:val="003D6D15"/>
    <w:rsid w:val="003D7AE4"/>
    <w:rsid w:val="003E1212"/>
    <w:rsid w:val="003E4396"/>
    <w:rsid w:val="003E4FA7"/>
    <w:rsid w:val="003E620C"/>
    <w:rsid w:val="003F2518"/>
    <w:rsid w:val="003F3B27"/>
    <w:rsid w:val="003F57E6"/>
    <w:rsid w:val="004005E6"/>
    <w:rsid w:val="004007D2"/>
    <w:rsid w:val="004011AE"/>
    <w:rsid w:val="004016FC"/>
    <w:rsid w:val="0040458A"/>
    <w:rsid w:val="00407BDE"/>
    <w:rsid w:val="0041098B"/>
    <w:rsid w:val="004112A3"/>
    <w:rsid w:val="004144E4"/>
    <w:rsid w:val="0041452B"/>
    <w:rsid w:val="00414D5E"/>
    <w:rsid w:val="00415156"/>
    <w:rsid w:val="004153EB"/>
    <w:rsid w:val="004208EC"/>
    <w:rsid w:val="00421455"/>
    <w:rsid w:val="00422B3A"/>
    <w:rsid w:val="0042441D"/>
    <w:rsid w:val="00432461"/>
    <w:rsid w:val="00432F8B"/>
    <w:rsid w:val="00433E32"/>
    <w:rsid w:val="00436578"/>
    <w:rsid w:val="00441AA7"/>
    <w:rsid w:val="00441F00"/>
    <w:rsid w:val="004422F7"/>
    <w:rsid w:val="00443F4D"/>
    <w:rsid w:val="0044510C"/>
    <w:rsid w:val="00446B68"/>
    <w:rsid w:val="00447B45"/>
    <w:rsid w:val="00452078"/>
    <w:rsid w:val="004574FF"/>
    <w:rsid w:val="0045758A"/>
    <w:rsid w:val="00457A7E"/>
    <w:rsid w:val="00457F32"/>
    <w:rsid w:val="00463016"/>
    <w:rsid w:val="0046491F"/>
    <w:rsid w:val="00466EBE"/>
    <w:rsid w:val="00470572"/>
    <w:rsid w:val="0047230F"/>
    <w:rsid w:val="004725CF"/>
    <w:rsid w:val="004733DB"/>
    <w:rsid w:val="00473C99"/>
    <w:rsid w:val="00481424"/>
    <w:rsid w:val="00482EE9"/>
    <w:rsid w:val="0049058B"/>
    <w:rsid w:val="0049192B"/>
    <w:rsid w:val="00491FB2"/>
    <w:rsid w:val="004920A4"/>
    <w:rsid w:val="00493977"/>
    <w:rsid w:val="00494F84"/>
    <w:rsid w:val="00497038"/>
    <w:rsid w:val="004A044A"/>
    <w:rsid w:val="004A0BAD"/>
    <w:rsid w:val="004A132A"/>
    <w:rsid w:val="004A1B1C"/>
    <w:rsid w:val="004A1FA3"/>
    <w:rsid w:val="004A41A4"/>
    <w:rsid w:val="004A5A7D"/>
    <w:rsid w:val="004A6072"/>
    <w:rsid w:val="004A7118"/>
    <w:rsid w:val="004B45EA"/>
    <w:rsid w:val="004B68D1"/>
    <w:rsid w:val="004C0B0E"/>
    <w:rsid w:val="004C11C6"/>
    <w:rsid w:val="004C3198"/>
    <w:rsid w:val="004C438F"/>
    <w:rsid w:val="004C560E"/>
    <w:rsid w:val="004C5722"/>
    <w:rsid w:val="004C6CEB"/>
    <w:rsid w:val="004D0244"/>
    <w:rsid w:val="004D056D"/>
    <w:rsid w:val="004D079C"/>
    <w:rsid w:val="004D26E1"/>
    <w:rsid w:val="004D4AF1"/>
    <w:rsid w:val="004D522D"/>
    <w:rsid w:val="004D522E"/>
    <w:rsid w:val="004D55A8"/>
    <w:rsid w:val="004D7D7E"/>
    <w:rsid w:val="004E2356"/>
    <w:rsid w:val="004E3BD2"/>
    <w:rsid w:val="004E3F8F"/>
    <w:rsid w:val="004E7266"/>
    <w:rsid w:val="004E7EAC"/>
    <w:rsid w:val="004F0CC0"/>
    <w:rsid w:val="004F12BF"/>
    <w:rsid w:val="004F2031"/>
    <w:rsid w:val="004F340F"/>
    <w:rsid w:val="004F4CDA"/>
    <w:rsid w:val="004F529E"/>
    <w:rsid w:val="004F61FF"/>
    <w:rsid w:val="004F738D"/>
    <w:rsid w:val="004F7D9F"/>
    <w:rsid w:val="004F7F37"/>
    <w:rsid w:val="005020E7"/>
    <w:rsid w:val="005037A6"/>
    <w:rsid w:val="00504A89"/>
    <w:rsid w:val="00504DFA"/>
    <w:rsid w:val="00506555"/>
    <w:rsid w:val="005066F0"/>
    <w:rsid w:val="00506A0B"/>
    <w:rsid w:val="00506AD7"/>
    <w:rsid w:val="00506D25"/>
    <w:rsid w:val="00510529"/>
    <w:rsid w:val="00510ACA"/>
    <w:rsid w:val="00511294"/>
    <w:rsid w:val="00511950"/>
    <w:rsid w:val="00512814"/>
    <w:rsid w:val="005134D2"/>
    <w:rsid w:val="005138BA"/>
    <w:rsid w:val="005156FB"/>
    <w:rsid w:val="00515B3A"/>
    <w:rsid w:val="00516286"/>
    <w:rsid w:val="0051675D"/>
    <w:rsid w:val="00517193"/>
    <w:rsid w:val="0052087B"/>
    <w:rsid w:val="00522BC3"/>
    <w:rsid w:val="00523776"/>
    <w:rsid w:val="005240E2"/>
    <w:rsid w:val="005243D9"/>
    <w:rsid w:val="00526240"/>
    <w:rsid w:val="00530AFF"/>
    <w:rsid w:val="0053132D"/>
    <w:rsid w:val="00533069"/>
    <w:rsid w:val="00541277"/>
    <w:rsid w:val="005416C3"/>
    <w:rsid w:val="00541D0F"/>
    <w:rsid w:val="00543613"/>
    <w:rsid w:val="005437C5"/>
    <w:rsid w:val="005510F0"/>
    <w:rsid w:val="00553EDA"/>
    <w:rsid w:val="00554EA8"/>
    <w:rsid w:val="00555661"/>
    <w:rsid w:val="0055620F"/>
    <w:rsid w:val="0055736F"/>
    <w:rsid w:val="00561253"/>
    <w:rsid w:val="00561307"/>
    <w:rsid w:val="005615AC"/>
    <w:rsid w:val="005616AF"/>
    <w:rsid w:val="00561B66"/>
    <w:rsid w:val="00562D68"/>
    <w:rsid w:val="00562DFA"/>
    <w:rsid w:val="00564A74"/>
    <w:rsid w:val="0056793F"/>
    <w:rsid w:val="005703B1"/>
    <w:rsid w:val="0057082F"/>
    <w:rsid w:val="005712B7"/>
    <w:rsid w:val="00571837"/>
    <w:rsid w:val="005720B6"/>
    <w:rsid w:val="00573507"/>
    <w:rsid w:val="00574E75"/>
    <w:rsid w:val="00575C3C"/>
    <w:rsid w:val="00581FBE"/>
    <w:rsid w:val="00582F17"/>
    <w:rsid w:val="0058374C"/>
    <w:rsid w:val="00583932"/>
    <w:rsid w:val="00584661"/>
    <w:rsid w:val="0058583E"/>
    <w:rsid w:val="00586681"/>
    <w:rsid w:val="00590A05"/>
    <w:rsid w:val="00591EC1"/>
    <w:rsid w:val="00593493"/>
    <w:rsid w:val="00593B29"/>
    <w:rsid w:val="00595CFB"/>
    <w:rsid w:val="00597223"/>
    <w:rsid w:val="005A0B87"/>
    <w:rsid w:val="005A1DC6"/>
    <w:rsid w:val="005A1E1C"/>
    <w:rsid w:val="005A7458"/>
    <w:rsid w:val="005B074D"/>
    <w:rsid w:val="005B2C60"/>
    <w:rsid w:val="005B4AD4"/>
    <w:rsid w:val="005B519E"/>
    <w:rsid w:val="005B5275"/>
    <w:rsid w:val="005B7216"/>
    <w:rsid w:val="005C0C85"/>
    <w:rsid w:val="005C0EF8"/>
    <w:rsid w:val="005C14C7"/>
    <w:rsid w:val="005C1A38"/>
    <w:rsid w:val="005C38A5"/>
    <w:rsid w:val="005C47AB"/>
    <w:rsid w:val="005C6211"/>
    <w:rsid w:val="005C73A3"/>
    <w:rsid w:val="005D0BE8"/>
    <w:rsid w:val="005D19C7"/>
    <w:rsid w:val="005D3AF7"/>
    <w:rsid w:val="005D49EA"/>
    <w:rsid w:val="005D5DD2"/>
    <w:rsid w:val="005D6B28"/>
    <w:rsid w:val="005E5501"/>
    <w:rsid w:val="005E6C31"/>
    <w:rsid w:val="005E6D1F"/>
    <w:rsid w:val="005E6DBE"/>
    <w:rsid w:val="005F0793"/>
    <w:rsid w:val="005F3291"/>
    <w:rsid w:val="005F59FD"/>
    <w:rsid w:val="005F5CF0"/>
    <w:rsid w:val="005F72C4"/>
    <w:rsid w:val="005F7F17"/>
    <w:rsid w:val="00600ECB"/>
    <w:rsid w:val="00605E3B"/>
    <w:rsid w:val="00606523"/>
    <w:rsid w:val="00606791"/>
    <w:rsid w:val="006125D2"/>
    <w:rsid w:val="00614900"/>
    <w:rsid w:val="00614C35"/>
    <w:rsid w:val="00615413"/>
    <w:rsid w:val="006154F7"/>
    <w:rsid w:val="00616145"/>
    <w:rsid w:val="006205D5"/>
    <w:rsid w:val="006257E2"/>
    <w:rsid w:val="00626C84"/>
    <w:rsid w:val="00627A52"/>
    <w:rsid w:val="00627CC8"/>
    <w:rsid w:val="00630F12"/>
    <w:rsid w:val="00630FBE"/>
    <w:rsid w:val="00635C49"/>
    <w:rsid w:val="006376B5"/>
    <w:rsid w:val="00641102"/>
    <w:rsid w:val="006412A7"/>
    <w:rsid w:val="006428A5"/>
    <w:rsid w:val="00645E2B"/>
    <w:rsid w:val="0065001E"/>
    <w:rsid w:val="00654046"/>
    <w:rsid w:val="00654B4E"/>
    <w:rsid w:val="00655CA4"/>
    <w:rsid w:val="006560E6"/>
    <w:rsid w:val="00656102"/>
    <w:rsid w:val="006578FE"/>
    <w:rsid w:val="00660493"/>
    <w:rsid w:val="006608CA"/>
    <w:rsid w:val="00661547"/>
    <w:rsid w:val="00663229"/>
    <w:rsid w:val="006646F5"/>
    <w:rsid w:val="00664808"/>
    <w:rsid w:val="0066524B"/>
    <w:rsid w:val="00667CDD"/>
    <w:rsid w:val="006724BD"/>
    <w:rsid w:val="00672A9A"/>
    <w:rsid w:val="00675646"/>
    <w:rsid w:val="00676530"/>
    <w:rsid w:val="006767F5"/>
    <w:rsid w:val="00677FE6"/>
    <w:rsid w:val="006814DE"/>
    <w:rsid w:val="00681CF3"/>
    <w:rsid w:val="00681F04"/>
    <w:rsid w:val="00683529"/>
    <w:rsid w:val="00683B84"/>
    <w:rsid w:val="00686491"/>
    <w:rsid w:val="0068665E"/>
    <w:rsid w:val="00686C73"/>
    <w:rsid w:val="006870D8"/>
    <w:rsid w:val="00690BAC"/>
    <w:rsid w:val="00691072"/>
    <w:rsid w:val="0069143C"/>
    <w:rsid w:val="006917E2"/>
    <w:rsid w:val="0069281A"/>
    <w:rsid w:val="00692CA0"/>
    <w:rsid w:val="00694140"/>
    <w:rsid w:val="006A2B3B"/>
    <w:rsid w:val="006A2BBD"/>
    <w:rsid w:val="006A5C84"/>
    <w:rsid w:val="006A7BC3"/>
    <w:rsid w:val="006B0C3F"/>
    <w:rsid w:val="006B1103"/>
    <w:rsid w:val="006B2CF0"/>
    <w:rsid w:val="006B55FE"/>
    <w:rsid w:val="006B5F96"/>
    <w:rsid w:val="006B6F03"/>
    <w:rsid w:val="006C1764"/>
    <w:rsid w:val="006C1D2B"/>
    <w:rsid w:val="006C29DB"/>
    <w:rsid w:val="006C395E"/>
    <w:rsid w:val="006C763B"/>
    <w:rsid w:val="006D0B48"/>
    <w:rsid w:val="006D0E9E"/>
    <w:rsid w:val="006D18F5"/>
    <w:rsid w:val="006D1B92"/>
    <w:rsid w:val="006D3024"/>
    <w:rsid w:val="006D4EC7"/>
    <w:rsid w:val="006D7CCA"/>
    <w:rsid w:val="006E066C"/>
    <w:rsid w:val="006E2088"/>
    <w:rsid w:val="006E375B"/>
    <w:rsid w:val="006E5F16"/>
    <w:rsid w:val="006F0294"/>
    <w:rsid w:val="006F175B"/>
    <w:rsid w:val="006F4C3F"/>
    <w:rsid w:val="006F519E"/>
    <w:rsid w:val="006F6CBC"/>
    <w:rsid w:val="00703813"/>
    <w:rsid w:val="00705A5A"/>
    <w:rsid w:val="00706E67"/>
    <w:rsid w:val="007076F5"/>
    <w:rsid w:val="00711189"/>
    <w:rsid w:val="00711984"/>
    <w:rsid w:val="00711EF4"/>
    <w:rsid w:val="0071291C"/>
    <w:rsid w:val="00714C38"/>
    <w:rsid w:val="00714F63"/>
    <w:rsid w:val="00715748"/>
    <w:rsid w:val="00721D76"/>
    <w:rsid w:val="00722AB2"/>
    <w:rsid w:val="00722C1D"/>
    <w:rsid w:val="00723003"/>
    <w:rsid w:val="00724D33"/>
    <w:rsid w:val="00724F3C"/>
    <w:rsid w:val="0072518B"/>
    <w:rsid w:val="0072747D"/>
    <w:rsid w:val="0073003F"/>
    <w:rsid w:val="00734B01"/>
    <w:rsid w:val="00735B73"/>
    <w:rsid w:val="00736FD7"/>
    <w:rsid w:val="00737B47"/>
    <w:rsid w:val="00737D8B"/>
    <w:rsid w:val="0074211A"/>
    <w:rsid w:val="00742A08"/>
    <w:rsid w:val="00742EDD"/>
    <w:rsid w:val="007435D7"/>
    <w:rsid w:val="0074534F"/>
    <w:rsid w:val="007460F6"/>
    <w:rsid w:val="00750193"/>
    <w:rsid w:val="007521AE"/>
    <w:rsid w:val="00752311"/>
    <w:rsid w:val="0075343D"/>
    <w:rsid w:val="007555E6"/>
    <w:rsid w:val="00757B2F"/>
    <w:rsid w:val="00763E2F"/>
    <w:rsid w:val="00764077"/>
    <w:rsid w:val="00770AE8"/>
    <w:rsid w:val="00770BB4"/>
    <w:rsid w:val="00771A8C"/>
    <w:rsid w:val="0077326D"/>
    <w:rsid w:val="007735C3"/>
    <w:rsid w:val="007746C0"/>
    <w:rsid w:val="00775C8A"/>
    <w:rsid w:val="0077671C"/>
    <w:rsid w:val="007818E4"/>
    <w:rsid w:val="00787F36"/>
    <w:rsid w:val="00792647"/>
    <w:rsid w:val="00793D08"/>
    <w:rsid w:val="007948D6"/>
    <w:rsid w:val="007950A9"/>
    <w:rsid w:val="00796456"/>
    <w:rsid w:val="00796490"/>
    <w:rsid w:val="00797CEF"/>
    <w:rsid w:val="007A0A5D"/>
    <w:rsid w:val="007A2751"/>
    <w:rsid w:val="007A29BE"/>
    <w:rsid w:val="007A300C"/>
    <w:rsid w:val="007A480C"/>
    <w:rsid w:val="007A58F4"/>
    <w:rsid w:val="007A5BA2"/>
    <w:rsid w:val="007A5C28"/>
    <w:rsid w:val="007A5FDE"/>
    <w:rsid w:val="007A7F7A"/>
    <w:rsid w:val="007B281F"/>
    <w:rsid w:val="007B2876"/>
    <w:rsid w:val="007B3A05"/>
    <w:rsid w:val="007B7135"/>
    <w:rsid w:val="007C0662"/>
    <w:rsid w:val="007C107F"/>
    <w:rsid w:val="007C1696"/>
    <w:rsid w:val="007C1944"/>
    <w:rsid w:val="007C2608"/>
    <w:rsid w:val="007C6E09"/>
    <w:rsid w:val="007D1674"/>
    <w:rsid w:val="007D18D4"/>
    <w:rsid w:val="007D32AF"/>
    <w:rsid w:val="007D65B3"/>
    <w:rsid w:val="007D69C8"/>
    <w:rsid w:val="007D6AC5"/>
    <w:rsid w:val="007D729E"/>
    <w:rsid w:val="007E03AB"/>
    <w:rsid w:val="007E14CF"/>
    <w:rsid w:val="007E1BC5"/>
    <w:rsid w:val="007E34E5"/>
    <w:rsid w:val="007F1637"/>
    <w:rsid w:val="007F168A"/>
    <w:rsid w:val="007F1C85"/>
    <w:rsid w:val="007F2494"/>
    <w:rsid w:val="007F3BFE"/>
    <w:rsid w:val="007F6DF9"/>
    <w:rsid w:val="007F6DFF"/>
    <w:rsid w:val="007F7CAF"/>
    <w:rsid w:val="00801B93"/>
    <w:rsid w:val="00801E31"/>
    <w:rsid w:val="00801E33"/>
    <w:rsid w:val="00801FBB"/>
    <w:rsid w:val="008041C4"/>
    <w:rsid w:val="00806F08"/>
    <w:rsid w:val="00812F5B"/>
    <w:rsid w:val="00813190"/>
    <w:rsid w:val="008142F7"/>
    <w:rsid w:val="00814D17"/>
    <w:rsid w:val="008160AA"/>
    <w:rsid w:val="00817C6D"/>
    <w:rsid w:val="00817D02"/>
    <w:rsid w:val="00820675"/>
    <w:rsid w:val="00820A0A"/>
    <w:rsid w:val="00820DBC"/>
    <w:rsid w:val="0082243E"/>
    <w:rsid w:val="008226DC"/>
    <w:rsid w:val="00823D61"/>
    <w:rsid w:val="00826114"/>
    <w:rsid w:val="00826900"/>
    <w:rsid w:val="0082692E"/>
    <w:rsid w:val="008274EF"/>
    <w:rsid w:val="00830A38"/>
    <w:rsid w:val="008317CC"/>
    <w:rsid w:val="00831E2C"/>
    <w:rsid w:val="008332F5"/>
    <w:rsid w:val="0083576A"/>
    <w:rsid w:val="00836F96"/>
    <w:rsid w:val="00837834"/>
    <w:rsid w:val="008429F6"/>
    <w:rsid w:val="00844128"/>
    <w:rsid w:val="0084430E"/>
    <w:rsid w:val="00845E36"/>
    <w:rsid w:val="00845E63"/>
    <w:rsid w:val="008473C2"/>
    <w:rsid w:val="008504C4"/>
    <w:rsid w:val="00851F7B"/>
    <w:rsid w:val="00855311"/>
    <w:rsid w:val="00855745"/>
    <w:rsid w:val="00860E28"/>
    <w:rsid w:val="00860FBA"/>
    <w:rsid w:val="00863DB9"/>
    <w:rsid w:val="0086636E"/>
    <w:rsid w:val="00867811"/>
    <w:rsid w:val="008700F4"/>
    <w:rsid w:val="00870BB7"/>
    <w:rsid w:val="00871A9B"/>
    <w:rsid w:val="008730B2"/>
    <w:rsid w:val="0087373E"/>
    <w:rsid w:val="00875437"/>
    <w:rsid w:val="00877918"/>
    <w:rsid w:val="00882165"/>
    <w:rsid w:val="0088241B"/>
    <w:rsid w:val="00882D93"/>
    <w:rsid w:val="008846A0"/>
    <w:rsid w:val="00887E1E"/>
    <w:rsid w:val="00890535"/>
    <w:rsid w:val="00890D1A"/>
    <w:rsid w:val="00891AE9"/>
    <w:rsid w:val="00893FD5"/>
    <w:rsid w:val="008958CA"/>
    <w:rsid w:val="008971B3"/>
    <w:rsid w:val="0089782A"/>
    <w:rsid w:val="008A5733"/>
    <w:rsid w:val="008A624C"/>
    <w:rsid w:val="008A77F3"/>
    <w:rsid w:val="008A79FF"/>
    <w:rsid w:val="008B07A0"/>
    <w:rsid w:val="008B0A83"/>
    <w:rsid w:val="008B3124"/>
    <w:rsid w:val="008B4366"/>
    <w:rsid w:val="008B6579"/>
    <w:rsid w:val="008B6D27"/>
    <w:rsid w:val="008B7929"/>
    <w:rsid w:val="008C45BA"/>
    <w:rsid w:val="008C5494"/>
    <w:rsid w:val="008C60C8"/>
    <w:rsid w:val="008C6BC7"/>
    <w:rsid w:val="008C7520"/>
    <w:rsid w:val="008C7DB1"/>
    <w:rsid w:val="008D0D13"/>
    <w:rsid w:val="008D3E17"/>
    <w:rsid w:val="008D4951"/>
    <w:rsid w:val="008D59BD"/>
    <w:rsid w:val="008D5D33"/>
    <w:rsid w:val="008D6051"/>
    <w:rsid w:val="008D6BB5"/>
    <w:rsid w:val="008E22ED"/>
    <w:rsid w:val="008E2A93"/>
    <w:rsid w:val="008E41FD"/>
    <w:rsid w:val="008E4B2C"/>
    <w:rsid w:val="008E547F"/>
    <w:rsid w:val="008F1BAA"/>
    <w:rsid w:val="008F3929"/>
    <w:rsid w:val="008F42BB"/>
    <w:rsid w:val="008F4B2C"/>
    <w:rsid w:val="008F79A9"/>
    <w:rsid w:val="009023DC"/>
    <w:rsid w:val="00904838"/>
    <w:rsid w:val="00906480"/>
    <w:rsid w:val="00906E3E"/>
    <w:rsid w:val="00913544"/>
    <w:rsid w:val="009138FC"/>
    <w:rsid w:val="0091444C"/>
    <w:rsid w:val="00915723"/>
    <w:rsid w:val="0091616F"/>
    <w:rsid w:val="00916A37"/>
    <w:rsid w:val="009178A7"/>
    <w:rsid w:val="0092082D"/>
    <w:rsid w:val="00921739"/>
    <w:rsid w:val="00922064"/>
    <w:rsid w:val="00923C13"/>
    <w:rsid w:val="00924728"/>
    <w:rsid w:val="00924A4E"/>
    <w:rsid w:val="00925C7B"/>
    <w:rsid w:val="00930153"/>
    <w:rsid w:val="00930F2F"/>
    <w:rsid w:val="00931D48"/>
    <w:rsid w:val="00932C0C"/>
    <w:rsid w:val="00935786"/>
    <w:rsid w:val="00936007"/>
    <w:rsid w:val="00936813"/>
    <w:rsid w:val="00940172"/>
    <w:rsid w:val="00940F00"/>
    <w:rsid w:val="00941151"/>
    <w:rsid w:val="009422FC"/>
    <w:rsid w:val="00942C05"/>
    <w:rsid w:val="00951000"/>
    <w:rsid w:val="0095324F"/>
    <w:rsid w:val="009535B4"/>
    <w:rsid w:val="009565AD"/>
    <w:rsid w:val="00957475"/>
    <w:rsid w:val="00960E08"/>
    <w:rsid w:val="00962099"/>
    <w:rsid w:val="00962E50"/>
    <w:rsid w:val="009656C1"/>
    <w:rsid w:val="0096713C"/>
    <w:rsid w:val="009675B7"/>
    <w:rsid w:val="00970E80"/>
    <w:rsid w:val="009717F9"/>
    <w:rsid w:val="00971A4F"/>
    <w:rsid w:val="009726AD"/>
    <w:rsid w:val="00973F0C"/>
    <w:rsid w:val="00975E9B"/>
    <w:rsid w:val="00976C81"/>
    <w:rsid w:val="00980F1B"/>
    <w:rsid w:val="009811D1"/>
    <w:rsid w:val="00984E9D"/>
    <w:rsid w:val="0099093D"/>
    <w:rsid w:val="00993061"/>
    <w:rsid w:val="0099344C"/>
    <w:rsid w:val="009940EF"/>
    <w:rsid w:val="00995E11"/>
    <w:rsid w:val="009A1F55"/>
    <w:rsid w:val="009A62CC"/>
    <w:rsid w:val="009B0D52"/>
    <w:rsid w:val="009B2A62"/>
    <w:rsid w:val="009B41E7"/>
    <w:rsid w:val="009B6428"/>
    <w:rsid w:val="009B6BB3"/>
    <w:rsid w:val="009C02F1"/>
    <w:rsid w:val="009C0DFC"/>
    <w:rsid w:val="009C1D00"/>
    <w:rsid w:val="009C231F"/>
    <w:rsid w:val="009C3EF8"/>
    <w:rsid w:val="009C48D7"/>
    <w:rsid w:val="009C5042"/>
    <w:rsid w:val="009C55F1"/>
    <w:rsid w:val="009C5958"/>
    <w:rsid w:val="009C7161"/>
    <w:rsid w:val="009D3184"/>
    <w:rsid w:val="009D3190"/>
    <w:rsid w:val="009D34A4"/>
    <w:rsid w:val="009D353F"/>
    <w:rsid w:val="009D6E67"/>
    <w:rsid w:val="009E1020"/>
    <w:rsid w:val="009E1360"/>
    <w:rsid w:val="009E6991"/>
    <w:rsid w:val="009F07B9"/>
    <w:rsid w:val="009F07ED"/>
    <w:rsid w:val="009F0E2E"/>
    <w:rsid w:val="009F15FA"/>
    <w:rsid w:val="009F3BAD"/>
    <w:rsid w:val="009F62C2"/>
    <w:rsid w:val="009F6481"/>
    <w:rsid w:val="009F7A5B"/>
    <w:rsid w:val="009F7B50"/>
    <w:rsid w:val="00A033B4"/>
    <w:rsid w:val="00A0379A"/>
    <w:rsid w:val="00A03B65"/>
    <w:rsid w:val="00A04182"/>
    <w:rsid w:val="00A0474B"/>
    <w:rsid w:val="00A04752"/>
    <w:rsid w:val="00A05443"/>
    <w:rsid w:val="00A05A84"/>
    <w:rsid w:val="00A11E87"/>
    <w:rsid w:val="00A133CE"/>
    <w:rsid w:val="00A1471F"/>
    <w:rsid w:val="00A17A67"/>
    <w:rsid w:val="00A2020B"/>
    <w:rsid w:val="00A204C8"/>
    <w:rsid w:val="00A217AB"/>
    <w:rsid w:val="00A2275D"/>
    <w:rsid w:val="00A23A2E"/>
    <w:rsid w:val="00A23EF0"/>
    <w:rsid w:val="00A23FFB"/>
    <w:rsid w:val="00A24D94"/>
    <w:rsid w:val="00A27651"/>
    <w:rsid w:val="00A27DA4"/>
    <w:rsid w:val="00A30E99"/>
    <w:rsid w:val="00A324CC"/>
    <w:rsid w:val="00A351EB"/>
    <w:rsid w:val="00A35F30"/>
    <w:rsid w:val="00A41117"/>
    <w:rsid w:val="00A422FC"/>
    <w:rsid w:val="00A44CA2"/>
    <w:rsid w:val="00A45470"/>
    <w:rsid w:val="00A4567F"/>
    <w:rsid w:val="00A46011"/>
    <w:rsid w:val="00A50449"/>
    <w:rsid w:val="00A50D7E"/>
    <w:rsid w:val="00A50F09"/>
    <w:rsid w:val="00A53558"/>
    <w:rsid w:val="00A53861"/>
    <w:rsid w:val="00A57655"/>
    <w:rsid w:val="00A60099"/>
    <w:rsid w:val="00A6134A"/>
    <w:rsid w:val="00A61DAE"/>
    <w:rsid w:val="00A657DB"/>
    <w:rsid w:val="00A70B52"/>
    <w:rsid w:val="00A73133"/>
    <w:rsid w:val="00A73398"/>
    <w:rsid w:val="00A74ED6"/>
    <w:rsid w:val="00A7690C"/>
    <w:rsid w:val="00A77B11"/>
    <w:rsid w:val="00A823EA"/>
    <w:rsid w:val="00A838B6"/>
    <w:rsid w:val="00A838E8"/>
    <w:rsid w:val="00A83D30"/>
    <w:rsid w:val="00A84737"/>
    <w:rsid w:val="00A91BE1"/>
    <w:rsid w:val="00A926CF"/>
    <w:rsid w:val="00A9556D"/>
    <w:rsid w:val="00A970E4"/>
    <w:rsid w:val="00A97DE3"/>
    <w:rsid w:val="00AA0581"/>
    <w:rsid w:val="00AA1BC5"/>
    <w:rsid w:val="00AA4A13"/>
    <w:rsid w:val="00AA5CC9"/>
    <w:rsid w:val="00AA6CD2"/>
    <w:rsid w:val="00AA72D8"/>
    <w:rsid w:val="00AA79A3"/>
    <w:rsid w:val="00AB11CA"/>
    <w:rsid w:val="00AB35F5"/>
    <w:rsid w:val="00AB3939"/>
    <w:rsid w:val="00AB41C3"/>
    <w:rsid w:val="00AB70B7"/>
    <w:rsid w:val="00AC197C"/>
    <w:rsid w:val="00AC3066"/>
    <w:rsid w:val="00AC4A82"/>
    <w:rsid w:val="00AC5CAC"/>
    <w:rsid w:val="00AC6372"/>
    <w:rsid w:val="00AC644E"/>
    <w:rsid w:val="00AC7992"/>
    <w:rsid w:val="00AD1808"/>
    <w:rsid w:val="00AD415D"/>
    <w:rsid w:val="00AD433D"/>
    <w:rsid w:val="00AD4B80"/>
    <w:rsid w:val="00AD6EC2"/>
    <w:rsid w:val="00AE0502"/>
    <w:rsid w:val="00AE1225"/>
    <w:rsid w:val="00AF258C"/>
    <w:rsid w:val="00AF27A5"/>
    <w:rsid w:val="00AF44A5"/>
    <w:rsid w:val="00B00478"/>
    <w:rsid w:val="00B01EF1"/>
    <w:rsid w:val="00B02014"/>
    <w:rsid w:val="00B0244E"/>
    <w:rsid w:val="00B032E5"/>
    <w:rsid w:val="00B03F1C"/>
    <w:rsid w:val="00B03F2B"/>
    <w:rsid w:val="00B0418C"/>
    <w:rsid w:val="00B04319"/>
    <w:rsid w:val="00B06461"/>
    <w:rsid w:val="00B116E4"/>
    <w:rsid w:val="00B126E3"/>
    <w:rsid w:val="00B146E2"/>
    <w:rsid w:val="00B1521C"/>
    <w:rsid w:val="00B1573C"/>
    <w:rsid w:val="00B17111"/>
    <w:rsid w:val="00B20509"/>
    <w:rsid w:val="00B21683"/>
    <w:rsid w:val="00B23018"/>
    <w:rsid w:val="00B2404F"/>
    <w:rsid w:val="00B2586D"/>
    <w:rsid w:val="00B331AB"/>
    <w:rsid w:val="00B33BA4"/>
    <w:rsid w:val="00B34E1B"/>
    <w:rsid w:val="00B36134"/>
    <w:rsid w:val="00B37CBD"/>
    <w:rsid w:val="00B418B1"/>
    <w:rsid w:val="00B41BAD"/>
    <w:rsid w:val="00B43B2F"/>
    <w:rsid w:val="00B44329"/>
    <w:rsid w:val="00B5176B"/>
    <w:rsid w:val="00B5528D"/>
    <w:rsid w:val="00B565C2"/>
    <w:rsid w:val="00B57D8E"/>
    <w:rsid w:val="00B62E78"/>
    <w:rsid w:val="00B6365F"/>
    <w:rsid w:val="00B63A45"/>
    <w:rsid w:val="00B65E8B"/>
    <w:rsid w:val="00B6706E"/>
    <w:rsid w:val="00B67AF6"/>
    <w:rsid w:val="00B7176D"/>
    <w:rsid w:val="00B71D76"/>
    <w:rsid w:val="00B71FCB"/>
    <w:rsid w:val="00B73EF7"/>
    <w:rsid w:val="00B7493B"/>
    <w:rsid w:val="00B75E59"/>
    <w:rsid w:val="00B81D45"/>
    <w:rsid w:val="00B8301B"/>
    <w:rsid w:val="00B85541"/>
    <w:rsid w:val="00B85AF9"/>
    <w:rsid w:val="00B86E74"/>
    <w:rsid w:val="00B901C4"/>
    <w:rsid w:val="00B90D7D"/>
    <w:rsid w:val="00B90E65"/>
    <w:rsid w:val="00B91043"/>
    <w:rsid w:val="00B92313"/>
    <w:rsid w:val="00B9239B"/>
    <w:rsid w:val="00B96E0B"/>
    <w:rsid w:val="00B97F36"/>
    <w:rsid w:val="00BA0500"/>
    <w:rsid w:val="00BA29A0"/>
    <w:rsid w:val="00BA3933"/>
    <w:rsid w:val="00BA3A8E"/>
    <w:rsid w:val="00BA3F9E"/>
    <w:rsid w:val="00BA565E"/>
    <w:rsid w:val="00BA6260"/>
    <w:rsid w:val="00BA65B1"/>
    <w:rsid w:val="00BB0400"/>
    <w:rsid w:val="00BB097B"/>
    <w:rsid w:val="00BB23BE"/>
    <w:rsid w:val="00BB2416"/>
    <w:rsid w:val="00BB6C91"/>
    <w:rsid w:val="00BC54E1"/>
    <w:rsid w:val="00BC559A"/>
    <w:rsid w:val="00BC5818"/>
    <w:rsid w:val="00BC75FB"/>
    <w:rsid w:val="00BD0EE3"/>
    <w:rsid w:val="00BD5126"/>
    <w:rsid w:val="00BD6BD0"/>
    <w:rsid w:val="00BD78D4"/>
    <w:rsid w:val="00BD7DFB"/>
    <w:rsid w:val="00BE1AA0"/>
    <w:rsid w:val="00BE2D23"/>
    <w:rsid w:val="00BE4606"/>
    <w:rsid w:val="00BE7B92"/>
    <w:rsid w:val="00BF0C9F"/>
    <w:rsid w:val="00BF22AE"/>
    <w:rsid w:val="00BF2F65"/>
    <w:rsid w:val="00BF4335"/>
    <w:rsid w:val="00BF4B81"/>
    <w:rsid w:val="00BF5EE3"/>
    <w:rsid w:val="00C005F6"/>
    <w:rsid w:val="00C01B1B"/>
    <w:rsid w:val="00C02673"/>
    <w:rsid w:val="00C03D23"/>
    <w:rsid w:val="00C06F0F"/>
    <w:rsid w:val="00C10827"/>
    <w:rsid w:val="00C11008"/>
    <w:rsid w:val="00C12130"/>
    <w:rsid w:val="00C153F3"/>
    <w:rsid w:val="00C15B3C"/>
    <w:rsid w:val="00C162E9"/>
    <w:rsid w:val="00C213F9"/>
    <w:rsid w:val="00C21679"/>
    <w:rsid w:val="00C2228E"/>
    <w:rsid w:val="00C24E7C"/>
    <w:rsid w:val="00C31807"/>
    <w:rsid w:val="00C31A48"/>
    <w:rsid w:val="00C32CF1"/>
    <w:rsid w:val="00C33D3F"/>
    <w:rsid w:val="00C3429C"/>
    <w:rsid w:val="00C35228"/>
    <w:rsid w:val="00C3560C"/>
    <w:rsid w:val="00C41198"/>
    <w:rsid w:val="00C4179E"/>
    <w:rsid w:val="00C44344"/>
    <w:rsid w:val="00C447F8"/>
    <w:rsid w:val="00C45386"/>
    <w:rsid w:val="00C453DC"/>
    <w:rsid w:val="00C5093B"/>
    <w:rsid w:val="00C512A0"/>
    <w:rsid w:val="00C5217F"/>
    <w:rsid w:val="00C53788"/>
    <w:rsid w:val="00C56D4B"/>
    <w:rsid w:val="00C57539"/>
    <w:rsid w:val="00C577ED"/>
    <w:rsid w:val="00C6110E"/>
    <w:rsid w:val="00C614F0"/>
    <w:rsid w:val="00C62FDF"/>
    <w:rsid w:val="00C63CE1"/>
    <w:rsid w:val="00C63D32"/>
    <w:rsid w:val="00C65120"/>
    <w:rsid w:val="00C6602E"/>
    <w:rsid w:val="00C6758B"/>
    <w:rsid w:val="00C7058D"/>
    <w:rsid w:val="00C7300D"/>
    <w:rsid w:val="00C80BDC"/>
    <w:rsid w:val="00C81186"/>
    <w:rsid w:val="00C8147F"/>
    <w:rsid w:val="00C8383C"/>
    <w:rsid w:val="00C8487A"/>
    <w:rsid w:val="00C8492B"/>
    <w:rsid w:val="00C857F1"/>
    <w:rsid w:val="00C85914"/>
    <w:rsid w:val="00C8611B"/>
    <w:rsid w:val="00C86631"/>
    <w:rsid w:val="00C91850"/>
    <w:rsid w:val="00C924CF"/>
    <w:rsid w:val="00C94172"/>
    <w:rsid w:val="00C96179"/>
    <w:rsid w:val="00C972D1"/>
    <w:rsid w:val="00CA3364"/>
    <w:rsid w:val="00CA3881"/>
    <w:rsid w:val="00CA4F56"/>
    <w:rsid w:val="00CA6CBB"/>
    <w:rsid w:val="00CA7219"/>
    <w:rsid w:val="00CB0C6C"/>
    <w:rsid w:val="00CB2F01"/>
    <w:rsid w:val="00CB49BA"/>
    <w:rsid w:val="00CB66E8"/>
    <w:rsid w:val="00CB73F6"/>
    <w:rsid w:val="00CC004A"/>
    <w:rsid w:val="00CC08F4"/>
    <w:rsid w:val="00CC0997"/>
    <w:rsid w:val="00CC2966"/>
    <w:rsid w:val="00CC51C9"/>
    <w:rsid w:val="00CC7FC4"/>
    <w:rsid w:val="00CD1892"/>
    <w:rsid w:val="00CD3A9A"/>
    <w:rsid w:val="00CD426D"/>
    <w:rsid w:val="00CD5B73"/>
    <w:rsid w:val="00CE02ED"/>
    <w:rsid w:val="00CE22A5"/>
    <w:rsid w:val="00CE2E27"/>
    <w:rsid w:val="00CF0F12"/>
    <w:rsid w:val="00CF17CD"/>
    <w:rsid w:val="00CF1909"/>
    <w:rsid w:val="00CF3B26"/>
    <w:rsid w:val="00CF4A85"/>
    <w:rsid w:val="00CF6EA6"/>
    <w:rsid w:val="00D00305"/>
    <w:rsid w:val="00D03C36"/>
    <w:rsid w:val="00D0649A"/>
    <w:rsid w:val="00D1307D"/>
    <w:rsid w:val="00D137AF"/>
    <w:rsid w:val="00D13D11"/>
    <w:rsid w:val="00D15A3B"/>
    <w:rsid w:val="00D16480"/>
    <w:rsid w:val="00D17540"/>
    <w:rsid w:val="00D2017F"/>
    <w:rsid w:val="00D202AF"/>
    <w:rsid w:val="00D20F1A"/>
    <w:rsid w:val="00D233AD"/>
    <w:rsid w:val="00D24A33"/>
    <w:rsid w:val="00D24FEC"/>
    <w:rsid w:val="00D33674"/>
    <w:rsid w:val="00D352EE"/>
    <w:rsid w:val="00D36298"/>
    <w:rsid w:val="00D402A5"/>
    <w:rsid w:val="00D40D4A"/>
    <w:rsid w:val="00D40E7C"/>
    <w:rsid w:val="00D40F04"/>
    <w:rsid w:val="00D418BA"/>
    <w:rsid w:val="00D41DE0"/>
    <w:rsid w:val="00D44A39"/>
    <w:rsid w:val="00D44BC1"/>
    <w:rsid w:val="00D44D0A"/>
    <w:rsid w:val="00D45B4D"/>
    <w:rsid w:val="00D463BC"/>
    <w:rsid w:val="00D4682D"/>
    <w:rsid w:val="00D50DDC"/>
    <w:rsid w:val="00D5790A"/>
    <w:rsid w:val="00D57A6A"/>
    <w:rsid w:val="00D57EA0"/>
    <w:rsid w:val="00D60DFA"/>
    <w:rsid w:val="00D6101E"/>
    <w:rsid w:val="00D62184"/>
    <w:rsid w:val="00D62212"/>
    <w:rsid w:val="00D62897"/>
    <w:rsid w:val="00D63DB3"/>
    <w:rsid w:val="00D65095"/>
    <w:rsid w:val="00D6599A"/>
    <w:rsid w:val="00D66CB0"/>
    <w:rsid w:val="00D67656"/>
    <w:rsid w:val="00D678A2"/>
    <w:rsid w:val="00D71808"/>
    <w:rsid w:val="00D72227"/>
    <w:rsid w:val="00D73EC5"/>
    <w:rsid w:val="00D7482D"/>
    <w:rsid w:val="00D7602F"/>
    <w:rsid w:val="00D76EA7"/>
    <w:rsid w:val="00D77651"/>
    <w:rsid w:val="00D8108E"/>
    <w:rsid w:val="00D81FE2"/>
    <w:rsid w:val="00D83CEE"/>
    <w:rsid w:val="00D84A9D"/>
    <w:rsid w:val="00D85576"/>
    <w:rsid w:val="00D873D2"/>
    <w:rsid w:val="00D87A1E"/>
    <w:rsid w:val="00D902D2"/>
    <w:rsid w:val="00D90B9B"/>
    <w:rsid w:val="00D9209B"/>
    <w:rsid w:val="00D93CBA"/>
    <w:rsid w:val="00D962F7"/>
    <w:rsid w:val="00DA003A"/>
    <w:rsid w:val="00DA396A"/>
    <w:rsid w:val="00DA3AA1"/>
    <w:rsid w:val="00DA5F0B"/>
    <w:rsid w:val="00DA6159"/>
    <w:rsid w:val="00DA6EFF"/>
    <w:rsid w:val="00DA7E21"/>
    <w:rsid w:val="00DB1810"/>
    <w:rsid w:val="00DB3B01"/>
    <w:rsid w:val="00DB490E"/>
    <w:rsid w:val="00DC01EC"/>
    <w:rsid w:val="00DC0AAF"/>
    <w:rsid w:val="00DC24AF"/>
    <w:rsid w:val="00DC271E"/>
    <w:rsid w:val="00DC3912"/>
    <w:rsid w:val="00DC4073"/>
    <w:rsid w:val="00DC7FEC"/>
    <w:rsid w:val="00DD033D"/>
    <w:rsid w:val="00DD0411"/>
    <w:rsid w:val="00DD068D"/>
    <w:rsid w:val="00DD2BB6"/>
    <w:rsid w:val="00DD3B26"/>
    <w:rsid w:val="00DD5C94"/>
    <w:rsid w:val="00DE066D"/>
    <w:rsid w:val="00DE0FEC"/>
    <w:rsid w:val="00DE197F"/>
    <w:rsid w:val="00DE28C1"/>
    <w:rsid w:val="00DE3B07"/>
    <w:rsid w:val="00DE67A1"/>
    <w:rsid w:val="00DF1325"/>
    <w:rsid w:val="00DF35A6"/>
    <w:rsid w:val="00DF4672"/>
    <w:rsid w:val="00DF548E"/>
    <w:rsid w:val="00DF761E"/>
    <w:rsid w:val="00E01DE2"/>
    <w:rsid w:val="00E01F00"/>
    <w:rsid w:val="00E032FC"/>
    <w:rsid w:val="00E03932"/>
    <w:rsid w:val="00E03EDA"/>
    <w:rsid w:val="00E05CEE"/>
    <w:rsid w:val="00E05D97"/>
    <w:rsid w:val="00E066FA"/>
    <w:rsid w:val="00E06FF5"/>
    <w:rsid w:val="00E07347"/>
    <w:rsid w:val="00E07950"/>
    <w:rsid w:val="00E118F3"/>
    <w:rsid w:val="00E12C2D"/>
    <w:rsid w:val="00E12C87"/>
    <w:rsid w:val="00E1472F"/>
    <w:rsid w:val="00E20C86"/>
    <w:rsid w:val="00E2524B"/>
    <w:rsid w:val="00E25962"/>
    <w:rsid w:val="00E30A2A"/>
    <w:rsid w:val="00E31D9F"/>
    <w:rsid w:val="00E3415D"/>
    <w:rsid w:val="00E3455D"/>
    <w:rsid w:val="00E35895"/>
    <w:rsid w:val="00E361CA"/>
    <w:rsid w:val="00E36534"/>
    <w:rsid w:val="00E37472"/>
    <w:rsid w:val="00E400BA"/>
    <w:rsid w:val="00E412FD"/>
    <w:rsid w:val="00E4377F"/>
    <w:rsid w:val="00E43E40"/>
    <w:rsid w:val="00E45CA9"/>
    <w:rsid w:val="00E465CA"/>
    <w:rsid w:val="00E46BFD"/>
    <w:rsid w:val="00E47A86"/>
    <w:rsid w:val="00E50432"/>
    <w:rsid w:val="00E506C8"/>
    <w:rsid w:val="00E508F8"/>
    <w:rsid w:val="00E54CA6"/>
    <w:rsid w:val="00E55169"/>
    <w:rsid w:val="00E55351"/>
    <w:rsid w:val="00E56B4C"/>
    <w:rsid w:val="00E57584"/>
    <w:rsid w:val="00E6294C"/>
    <w:rsid w:val="00E62D2F"/>
    <w:rsid w:val="00E633ED"/>
    <w:rsid w:val="00E7045E"/>
    <w:rsid w:val="00E70F1F"/>
    <w:rsid w:val="00E75AB4"/>
    <w:rsid w:val="00E763E9"/>
    <w:rsid w:val="00E7646B"/>
    <w:rsid w:val="00E76FBF"/>
    <w:rsid w:val="00E778D7"/>
    <w:rsid w:val="00E80D82"/>
    <w:rsid w:val="00E81220"/>
    <w:rsid w:val="00E838EE"/>
    <w:rsid w:val="00E844FA"/>
    <w:rsid w:val="00E8500A"/>
    <w:rsid w:val="00E859A3"/>
    <w:rsid w:val="00E85EF7"/>
    <w:rsid w:val="00E86ECD"/>
    <w:rsid w:val="00E87D1A"/>
    <w:rsid w:val="00E91321"/>
    <w:rsid w:val="00E9172C"/>
    <w:rsid w:val="00E91D8C"/>
    <w:rsid w:val="00E9233B"/>
    <w:rsid w:val="00E934CE"/>
    <w:rsid w:val="00E93A9D"/>
    <w:rsid w:val="00E947D1"/>
    <w:rsid w:val="00E955A6"/>
    <w:rsid w:val="00E95A3D"/>
    <w:rsid w:val="00EA0C31"/>
    <w:rsid w:val="00EA1C98"/>
    <w:rsid w:val="00EA4FDF"/>
    <w:rsid w:val="00EA5744"/>
    <w:rsid w:val="00EA6ABF"/>
    <w:rsid w:val="00EA6FA9"/>
    <w:rsid w:val="00EB069D"/>
    <w:rsid w:val="00EB1406"/>
    <w:rsid w:val="00EB181D"/>
    <w:rsid w:val="00EB4858"/>
    <w:rsid w:val="00EB4F7D"/>
    <w:rsid w:val="00EB66D7"/>
    <w:rsid w:val="00EB6989"/>
    <w:rsid w:val="00EB6F50"/>
    <w:rsid w:val="00EB740E"/>
    <w:rsid w:val="00EC0123"/>
    <w:rsid w:val="00EC3BC1"/>
    <w:rsid w:val="00EC3E16"/>
    <w:rsid w:val="00ED5C88"/>
    <w:rsid w:val="00ED75BE"/>
    <w:rsid w:val="00ED7A8F"/>
    <w:rsid w:val="00EE25BF"/>
    <w:rsid w:val="00EE274D"/>
    <w:rsid w:val="00EE3FC3"/>
    <w:rsid w:val="00EE6A90"/>
    <w:rsid w:val="00EF1A86"/>
    <w:rsid w:val="00EF2D64"/>
    <w:rsid w:val="00EF5FC0"/>
    <w:rsid w:val="00F00B0C"/>
    <w:rsid w:val="00F011DA"/>
    <w:rsid w:val="00F01824"/>
    <w:rsid w:val="00F02299"/>
    <w:rsid w:val="00F02929"/>
    <w:rsid w:val="00F041D7"/>
    <w:rsid w:val="00F04641"/>
    <w:rsid w:val="00F06C04"/>
    <w:rsid w:val="00F10617"/>
    <w:rsid w:val="00F11CD2"/>
    <w:rsid w:val="00F1213F"/>
    <w:rsid w:val="00F12AE4"/>
    <w:rsid w:val="00F14B22"/>
    <w:rsid w:val="00F15E6F"/>
    <w:rsid w:val="00F162AC"/>
    <w:rsid w:val="00F165F9"/>
    <w:rsid w:val="00F23C27"/>
    <w:rsid w:val="00F24440"/>
    <w:rsid w:val="00F24C0F"/>
    <w:rsid w:val="00F34BF6"/>
    <w:rsid w:val="00F40599"/>
    <w:rsid w:val="00F40712"/>
    <w:rsid w:val="00F4262B"/>
    <w:rsid w:val="00F43F69"/>
    <w:rsid w:val="00F46155"/>
    <w:rsid w:val="00F47491"/>
    <w:rsid w:val="00F51800"/>
    <w:rsid w:val="00F561E8"/>
    <w:rsid w:val="00F562A2"/>
    <w:rsid w:val="00F56D53"/>
    <w:rsid w:val="00F574B8"/>
    <w:rsid w:val="00F60F79"/>
    <w:rsid w:val="00F611EC"/>
    <w:rsid w:val="00F63171"/>
    <w:rsid w:val="00F65FBE"/>
    <w:rsid w:val="00F81FC9"/>
    <w:rsid w:val="00F842C7"/>
    <w:rsid w:val="00F855FA"/>
    <w:rsid w:val="00F85F8B"/>
    <w:rsid w:val="00F87838"/>
    <w:rsid w:val="00F914DA"/>
    <w:rsid w:val="00F919E4"/>
    <w:rsid w:val="00F94BC8"/>
    <w:rsid w:val="00F96B18"/>
    <w:rsid w:val="00F97056"/>
    <w:rsid w:val="00F978D4"/>
    <w:rsid w:val="00FA00A7"/>
    <w:rsid w:val="00FA07D8"/>
    <w:rsid w:val="00FA3101"/>
    <w:rsid w:val="00FA4739"/>
    <w:rsid w:val="00FA4D37"/>
    <w:rsid w:val="00FA4EC5"/>
    <w:rsid w:val="00FA668A"/>
    <w:rsid w:val="00FA6EF8"/>
    <w:rsid w:val="00FB05A4"/>
    <w:rsid w:val="00FB1E14"/>
    <w:rsid w:val="00FB1FA7"/>
    <w:rsid w:val="00FB39DE"/>
    <w:rsid w:val="00FB3ECE"/>
    <w:rsid w:val="00FB51EB"/>
    <w:rsid w:val="00FB6D85"/>
    <w:rsid w:val="00FB70C8"/>
    <w:rsid w:val="00FC1F99"/>
    <w:rsid w:val="00FC22A1"/>
    <w:rsid w:val="00FC50E4"/>
    <w:rsid w:val="00FC5AC5"/>
    <w:rsid w:val="00FC61F4"/>
    <w:rsid w:val="00FC7F31"/>
    <w:rsid w:val="00FD29F1"/>
    <w:rsid w:val="00FD35E2"/>
    <w:rsid w:val="00FD3DE6"/>
    <w:rsid w:val="00FD48FC"/>
    <w:rsid w:val="00FD7D24"/>
    <w:rsid w:val="00FE1054"/>
    <w:rsid w:val="00FE2B3D"/>
    <w:rsid w:val="00FE31F3"/>
    <w:rsid w:val="00FE7193"/>
    <w:rsid w:val="00FE7FA7"/>
    <w:rsid w:val="00FF0BC4"/>
    <w:rsid w:val="00FF1038"/>
    <w:rsid w:val="00FF17F8"/>
    <w:rsid w:val="00FF19FB"/>
    <w:rsid w:val="00FF5584"/>
    <w:rsid w:val="00FF643D"/>
    <w:rsid w:val="00FF702B"/>
    <w:rsid w:val="00FF78BC"/>
    <w:rsid w:val="14582492"/>
    <w:rsid w:val="159FB956"/>
    <w:rsid w:val="266C65EE"/>
    <w:rsid w:val="2D63CEE8"/>
    <w:rsid w:val="31DAE727"/>
    <w:rsid w:val="5AFC50A0"/>
    <w:rsid w:val="65978D51"/>
    <w:rsid w:val="6B36BB18"/>
    <w:rsid w:val="71060E8A"/>
    <w:rsid w:val="7E4E6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3D19"/>
  <w15:chartTrackingRefBased/>
  <w15:docId w15:val="{CF160A64-F761-433F-A038-EEE847F3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B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411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59A3"/>
    <w:rPr>
      <w:sz w:val="16"/>
      <w:szCs w:val="16"/>
    </w:rPr>
  </w:style>
  <w:style w:type="paragraph" w:styleId="CommentText">
    <w:name w:val="annotation text"/>
    <w:basedOn w:val="Normal"/>
    <w:link w:val="CommentTextChar"/>
    <w:uiPriority w:val="99"/>
    <w:semiHidden/>
    <w:unhideWhenUsed/>
    <w:rsid w:val="00E859A3"/>
    <w:pPr>
      <w:spacing w:line="240" w:lineRule="auto"/>
    </w:pPr>
    <w:rPr>
      <w:sz w:val="20"/>
      <w:szCs w:val="20"/>
    </w:rPr>
  </w:style>
  <w:style w:type="character" w:customStyle="1" w:styleId="CommentTextChar">
    <w:name w:val="Comment Text Char"/>
    <w:basedOn w:val="DefaultParagraphFont"/>
    <w:link w:val="CommentText"/>
    <w:uiPriority w:val="99"/>
    <w:semiHidden/>
    <w:rsid w:val="00E859A3"/>
    <w:rPr>
      <w:sz w:val="20"/>
      <w:szCs w:val="20"/>
    </w:rPr>
  </w:style>
  <w:style w:type="paragraph" w:styleId="CommentSubject">
    <w:name w:val="annotation subject"/>
    <w:basedOn w:val="CommentText"/>
    <w:next w:val="CommentText"/>
    <w:link w:val="CommentSubjectChar"/>
    <w:uiPriority w:val="99"/>
    <w:semiHidden/>
    <w:unhideWhenUsed/>
    <w:rsid w:val="00E859A3"/>
    <w:rPr>
      <w:b/>
      <w:bCs/>
    </w:rPr>
  </w:style>
  <w:style w:type="character" w:customStyle="1" w:styleId="CommentSubjectChar">
    <w:name w:val="Comment Subject Char"/>
    <w:basedOn w:val="CommentTextChar"/>
    <w:link w:val="CommentSubject"/>
    <w:uiPriority w:val="99"/>
    <w:semiHidden/>
    <w:rsid w:val="00E859A3"/>
    <w:rPr>
      <w:b/>
      <w:bCs/>
      <w:sz w:val="20"/>
      <w:szCs w:val="20"/>
    </w:rPr>
  </w:style>
  <w:style w:type="character" w:customStyle="1" w:styleId="Heading3Char">
    <w:name w:val="Heading 3 Char"/>
    <w:basedOn w:val="DefaultParagraphFont"/>
    <w:link w:val="Heading3"/>
    <w:uiPriority w:val="9"/>
    <w:semiHidden/>
    <w:rsid w:val="00C41198"/>
    <w:rPr>
      <w:rFonts w:asciiTheme="majorHAnsi" w:eastAsiaTheme="majorEastAsia" w:hAnsiTheme="majorHAnsi" w:cstheme="majorBidi"/>
      <w:color w:val="1F3763" w:themeColor="accent1" w:themeShade="7F"/>
      <w:sz w:val="24"/>
      <w:szCs w:val="24"/>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
    <w:basedOn w:val="Normal"/>
    <w:link w:val="ListParagraphChar"/>
    <w:uiPriority w:val="34"/>
    <w:qFormat/>
    <w:rsid w:val="00D20F1A"/>
    <w:pPr>
      <w:ind w:left="720"/>
      <w:contextualSpacing/>
    </w:pPr>
  </w:style>
  <w:style w:type="character" w:customStyle="1" w:styleId="normaltextrun">
    <w:name w:val="normaltextrun"/>
    <w:basedOn w:val="DefaultParagraphFont"/>
    <w:rsid w:val="00EA6ABF"/>
  </w:style>
  <w:style w:type="character" w:customStyle="1" w:styleId="ReportTemplate">
    <w:name w:val="Report Template"/>
    <w:uiPriority w:val="1"/>
    <w:qFormat/>
    <w:rsid w:val="00FF17F8"/>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FF17F8"/>
  </w:style>
  <w:style w:type="paragraph" w:customStyle="1" w:styleId="Default">
    <w:name w:val="Default"/>
    <w:basedOn w:val="Normal"/>
    <w:rsid w:val="00506D25"/>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17193"/>
    <w:rPr>
      <w:color w:val="0563C1" w:themeColor="hyperlink"/>
      <w:u w:val="single"/>
    </w:rPr>
  </w:style>
  <w:style w:type="character" w:styleId="UnresolvedMention">
    <w:name w:val="Unresolved Mention"/>
    <w:basedOn w:val="DefaultParagraphFont"/>
    <w:uiPriority w:val="99"/>
    <w:semiHidden/>
    <w:unhideWhenUsed/>
    <w:rsid w:val="00517193"/>
    <w:rPr>
      <w:color w:val="605E5C"/>
      <w:shd w:val="clear" w:color="auto" w:fill="E1DFDD"/>
    </w:rPr>
  </w:style>
  <w:style w:type="paragraph" w:styleId="Revision">
    <w:name w:val="Revision"/>
    <w:hidden/>
    <w:uiPriority w:val="99"/>
    <w:semiHidden/>
    <w:rsid w:val="00FC50E4"/>
    <w:pPr>
      <w:spacing w:after="0" w:line="240" w:lineRule="auto"/>
    </w:pPr>
  </w:style>
  <w:style w:type="paragraph" w:customStyle="1" w:styleId="Bulletpoints">
    <w:name w:val="Bullet points"/>
    <w:basedOn w:val="Normal"/>
    <w:link w:val="BulletpointsChar"/>
    <w:autoRedefine/>
    <w:qFormat/>
    <w:rsid w:val="003610F5"/>
    <w:pPr>
      <w:numPr>
        <w:numId w:val="4"/>
      </w:numPr>
      <w:spacing w:before="60" w:after="0" w:line="276" w:lineRule="auto"/>
    </w:pPr>
    <w:rPr>
      <w:rFonts w:ascii="Open Sans" w:eastAsia="Times New Roman" w:hAnsi="Open Sans" w:cs="Open Sans"/>
      <w:bCs/>
      <w:color w:val="000000"/>
      <w:lang w:val="en-US"/>
    </w:rPr>
  </w:style>
  <w:style w:type="character" w:customStyle="1" w:styleId="BulletpointsChar">
    <w:name w:val="Bullet points Char"/>
    <w:basedOn w:val="DefaultParagraphFont"/>
    <w:link w:val="Bulletpoints"/>
    <w:rsid w:val="003610F5"/>
    <w:rPr>
      <w:rFonts w:ascii="Open Sans" w:eastAsia="Times New Roman" w:hAnsi="Open Sans" w:cs="Open Sans"/>
      <w:bCs/>
      <w:color w:val="000000"/>
      <w:lang w:val="en-US"/>
    </w:rPr>
  </w:style>
  <w:style w:type="table" w:styleId="TableGrid">
    <w:name w:val="Table Grid"/>
    <w:basedOn w:val="TableNormal"/>
    <w:uiPriority w:val="39"/>
    <w:rsid w:val="000C7F02"/>
    <w:pPr>
      <w:spacing w:before="60" w:after="6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3BFE"/>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7F3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F3BFE"/>
  </w:style>
  <w:style w:type="paragraph" w:styleId="NormalWeb">
    <w:name w:val="Normal (Web)"/>
    <w:basedOn w:val="Normal"/>
    <w:uiPriority w:val="99"/>
    <w:semiHidden/>
    <w:unhideWhenUsed/>
    <w:rsid w:val="00E032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206698">
      <w:bodyDiv w:val="1"/>
      <w:marLeft w:val="0"/>
      <w:marRight w:val="0"/>
      <w:marTop w:val="0"/>
      <w:marBottom w:val="0"/>
      <w:divBdr>
        <w:top w:val="none" w:sz="0" w:space="0" w:color="auto"/>
        <w:left w:val="none" w:sz="0" w:space="0" w:color="auto"/>
        <w:bottom w:val="none" w:sz="0" w:space="0" w:color="auto"/>
        <w:right w:val="none" w:sz="0" w:space="0" w:color="auto"/>
      </w:divBdr>
    </w:div>
    <w:div w:id="1085878558">
      <w:bodyDiv w:val="1"/>
      <w:marLeft w:val="0"/>
      <w:marRight w:val="0"/>
      <w:marTop w:val="0"/>
      <w:marBottom w:val="0"/>
      <w:divBdr>
        <w:top w:val="none" w:sz="0" w:space="0" w:color="auto"/>
        <w:left w:val="none" w:sz="0" w:space="0" w:color="auto"/>
        <w:bottom w:val="none" w:sz="0" w:space="0" w:color="auto"/>
        <w:right w:val="none" w:sz="0" w:space="0" w:color="auto"/>
      </w:divBdr>
    </w:div>
    <w:div w:id="1752509425">
      <w:bodyDiv w:val="1"/>
      <w:marLeft w:val="0"/>
      <w:marRight w:val="0"/>
      <w:marTop w:val="0"/>
      <w:marBottom w:val="0"/>
      <w:divBdr>
        <w:top w:val="none" w:sz="0" w:space="0" w:color="auto"/>
        <w:left w:val="none" w:sz="0" w:space="0" w:color="auto"/>
        <w:bottom w:val="none" w:sz="0" w:space="0" w:color="auto"/>
        <w:right w:val="none" w:sz="0" w:space="0" w:color="auto"/>
      </w:divBdr>
    </w:div>
    <w:div w:id="2007131162">
      <w:bodyDiv w:val="1"/>
      <w:marLeft w:val="0"/>
      <w:marRight w:val="0"/>
      <w:marTop w:val="0"/>
      <w:marBottom w:val="0"/>
      <w:divBdr>
        <w:top w:val="none" w:sz="0" w:space="0" w:color="auto"/>
        <w:left w:val="none" w:sz="0" w:space="0" w:color="auto"/>
        <w:bottom w:val="none" w:sz="0" w:space="0" w:color="auto"/>
        <w:right w:val="none" w:sz="0" w:space="0" w:color="auto"/>
      </w:divBdr>
    </w:div>
    <w:div w:id="20186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fpsboard.org/images/PDF/Meetings/14032019/ITEM8-140319.pdf" TargetMode="External"/><Relationship Id="rId4" Type="http://schemas.openxmlformats.org/officeDocument/2006/relationships/customXml" Target="../customXml/item4.xml"/><Relationship Id="rId9" Type="http://schemas.openxmlformats.org/officeDocument/2006/relationships/hyperlink" Target="https://www.local.gov.uk/publications/leading-fire-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Claire Hey</DisplayName>
        <AccountId>475</AccountId>
        <AccountType/>
      </UserInfo>
      <UserInfo>
        <DisplayName>Joanne Donnelly</DisplayName>
        <AccountId>612</AccountId>
        <AccountType/>
      </UserInfo>
      <UserInfo>
        <DisplayName>Mark Norris,  LGA Policy</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7E40D-A3D6-4815-BD0C-5437F4C6423F}">
  <ds:schemaRefs>
    <ds:schemaRef ds:uri="http://schemas.microsoft.com/office/2006/metadata/properties"/>
    <ds:schemaRef ds:uri="http://schemas.microsoft.com/office/infopath/2007/PartnerControls"/>
    <ds:schemaRef ds:uri="260551db-00be-4bbc-8c7a-03e783dddd12"/>
  </ds:schemaRefs>
</ds:datastoreItem>
</file>

<file path=customXml/itemProps2.xml><?xml version="1.0" encoding="utf-8"?>
<ds:datastoreItem xmlns:ds="http://schemas.openxmlformats.org/officeDocument/2006/customXml" ds:itemID="{5DC9DA42-2F84-4CB0-8735-D130BD96F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9FC4EC-94FD-49D8-803C-152558743599}">
  <ds:schemaRefs>
    <ds:schemaRef ds:uri="http://schemas.openxmlformats.org/officeDocument/2006/bibliography"/>
  </ds:schemaRefs>
</ds:datastoreItem>
</file>

<file path=customXml/itemProps4.xml><?xml version="1.0" encoding="utf-8"?>
<ds:datastoreItem xmlns:ds="http://schemas.openxmlformats.org/officeDocument/2006/customXml" ds:itemID="{5AC82F3D-0192-4BDD-B699-F124C75625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7314</Words>
  <Characters>41690</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48907</CharactersWithSpaces>
  <SharedDoc>false</SharedDoc>
  <HLinks>
    <vt:vector size="18" baseType="variant">
      <vt:variant>
        <vt:i4>6488125</vt:i4>
      </vt:variant>
      <vt:variant>
        <vt:i4>3</vt:i4>
      </vt:variant>
      <vt:variant>
        <vt:i4>0</vt:i4>
      </vt:variant>
      <vt:variant>
        <vt:i4>5</vt:i4>
      </vt:variant>
      <vt:variant>
        <vt:lpwstr>https://www.fpsboard.org/images/PDF/Meetings/14032019/ITEM8-140319.pdf</vt:lpwstr>
      </vt:variant>
      <vt:variant>
        <vt:lpwstr/>
      </vt:variant>
      <vt:variant>
        <vt:i4>4259921</vt:i4>
      </vt:variant>
      <vt:variant>
        <vt:i4>0</vt:i4>
      </vt:variant>
      <vt:variant>
        <vt:i4>0</vt:i4>
      </vt:variant>
      <vt:variant>
        <vt:i4>5</vt:i4>
      </vt:variant>
      <vt:variant>
        <vt:lpwstr>https://www.local.gov.uk/publications/leading-fire-sector</vt:lpwstr>
      </vt:variant>
      <vt:variant>
        <vt:lpwstr/>
      </vt:variant>
      <vt:variant>
        <vt:i4>3276912</vt:i4>
      </vt:variant>
      <vt:variant>
        <vt:i4>0</vt:i4>
      </vt:variant>
      <vt:variant>
        <vt:i4>0</vt:i4>
      </vt:variant>
      <vt:variant>
        <vt:i4>5</vt:i4>
      </vt:variant>
      <vt:variant>
        <vt:lpwstr>https://www.local.gov.uk/publications/core-code-ethics-guidance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Ellender</dc:creator>
  <cp:keywords/>
  <dc:description/>
  <cp:lastModifiedBy>Jonathan Bryant</cp:lastModifiedBy>
  <cp:revision>2</cp:revision>
  <dcterms:created xsi:type="dcterms:W3CDTF">2022-07-21T10:34:00Z</dcterms:created>
  <dcterms:modified xsi:type="dcterms:W3CDTF">2022-07-21T10:34:00Z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